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5A0" w:rsidRDefault="00ED15A0" w:rsidP="00ED15A0">
      <w:pPr>
        <w:pStyle w:val="Heading21"/>
        <w:keepNext/>
        <w:keepLines/>
        <w:shd w:val="clear" w:color="auto" w:fill="auto"/>
        <w:rPr>
          <w:color w:val="000000"/>
        </w:rPr>
      </w:pPr>
      <w:bookmarkStart w:id="0" w:name="bookmark0"/>
      <w:bookmarkStart w:id="1" w:name="bookmark1"/>
    </w:p>
    <w:p w:rsidR="00ED15A0" w:rsidRDefault="00ED15A0" w:rsidP="00ED15A0">
      <w:pPr>
        <w:pStyle w:val="Heading21"/>
        <w:keepNext/>
        <w:keepLines/>
        <w:shd w:val="clear" w:color="auto" w:fill="auto"/>
        <w:rPr>
          <w:color w:val="000000"/>
        </w:rPr>
      </w:pPr>
    </w:p>
    <w:p w:rsidR="00ED15A0" w:rsidRDefault="00ED15A0" w:rsidP="00ED15A0">
      <w:pPr>
        <w:pStyle w:val="Heading21"/>
        <w:keepNext/>
        <w:keepLines/>
        <w:shd w:val="clear" w:color="auto" w:fill="auto"/>
        <w:rPr>
          <w:color w:val="000000"/>
        </w:rPr>
      </w:pPr>
    </w:p>
    <w:p w:rsidR="00ED15A0" w:rsidRDefault="00ED15A0" w:rsidP="00ED15A0">
      <w:pPr>
        <w:pStyle w:val="Heading21"/>
        <w:keepNext/>
        <w:keepLines/>
        <w:shd w:val="clear" w:color="auto" w:fill="auto"/>
        <w:rPr>
          <w:color w:val="000000"/>
        </w:rPr>
      </w:pPr>
    </w:p>
    <w:p w:rsidR="00ED15A0" w:rsidRPr="00ED15A0" w:rsidRDefault="00ED15A0" w:rsidP="00ED15A0">
      <w:pPr>
        <w:pStyle w:val="Heading21"/>
        <w:keepNext/>
        <w:keepLines/>
        <w:shd w:val="clear" w:color="auto" w:fill="auto"/>
        <w:rPr>
          <w:sz w:val="36"/>
          <w:szCs w:val="36"/>
        </w:rPr>
      </w:pPr>
      <w:r w:rsidRPr="00ED15A0">
        <w:rPr>
          <w:color w:val="000000"/>
          <w:sz w:val="36"/>
          <w:szCs w:val="36"/>
        </w:rPr>
        <w:t xml:space="preserve">METODOLOGIE DE </w:t>
      </w:r>
      <w:r w:rsidRPr="00ED15A0">
        <w:rPr>
          <w:color w:val="000000"/>
          <w:sz w:val="36"/>
          <w:szCs w:val="36"/>
          <w:lang w:val="ro-RO" w:eastAsia="ro-RO" w:bidi="ro-RO"/>
        </w:rPr>
        <w:t xml:space="preserve">SELECȚIE ȘI </w:t>
      </w:r>
      <w:r w:rsidRPr="00ED15A0">
        <w:rPr>
          <w:color w:val="000000"/>
          <w:sz w:val="36"/>
          <w:szCs w:val="36"/>
        </w:rPr>
        <w:t>MONITORIZARE</w:t>
      </w:r>
      <w:r w:rsidRPr="00ED15A0">
        <w:rPr>
          <w:color w:val="000000"/>
          <w:sz w:val="36"/>
          <w:szCs w:val="36"/>
        </w:rPr>
        <w:br/>
        <w:t>A PLANURILOR DE AFACERI</w:t>
      </w:r>
      <w:bookmarkEnd w:id="0"/>
      <w:bookmarkEnd w:id="1"/>
    </w:p>
    <w:p w:rsidR="00ED15A0" w:rsidRPr="00ED15A0" w:rsidRDefault="00ED15A0" w:rsidP="00ED15A0">
      <w:pPr>
        <w:pStyle w:val="Heading31"/>
        <w:keepNext/>
        <w:keepLines/>
        <w:shd w:val="clear" w:color="auto" w:fill="auto"/>
        <w:rPr>
          <w:sz w:val="36"/>
          <w:szCs w:val="36"/>
        </w:rPr>
      </w:pPr>
      <w:bookmarkStart w:id="2" w:name="bookmark2"/>
      <w:bookmarkStart w:id="3" w:name="bookmark3"/>
      <w:r w:rsidRPr="00ED15A0">
        <w:rPr>
          <w:color w:val="000000"/>
          <w:sz w:val="36"/>
          <w:szCs w:val="36"/>
          <w:lang w:val="ro-RO" w:eastAsia="ro-RO" w:bidi="ro-RO"/>
        </w:rPr>
        <w:t>„Servicii integrate pentru o comunitate dezvoltata - Concurs planuri de afaceri!</w:t>
      </w:r>
      <w:r w:rsidRPr="00ED15A0">
        <w:rPr>
          <w:color w:val="000000"/>
          <w:sz w:val="36"/>
          <w:szCs w:val="36"/>
        </w:rPr>
        <w:t>”</w:t>
      </w:r>
      <w:bookmarkEnd w:id="2"/>
      <w:bookmarkEnd w:id="3"/>
    </w:p>
    <w:p w:rsidR="00ED15A0" w:rsidRPr="00ED15A0" w:rsidRDefault="00ED15A0" w:rsidP="00ED15A0">
      <w:pPr>
        <w:pStyle w:val="BodyText"/>
        <w:spacing w:after="220"/>
        <w:jc w:val="center"/>
        <w:rPr>
          <w:rFonts w:ascii="Trebuchet MS" w:hAnsi="Trebuchet MS"/>
          <w:sz w:val="36"/>
          <w:szCs w:val="36"/>
        </w:rPr>
      </w:pPr>
      <w:r w:rsidRPr="00ED15A0">
        <w:rPr>
          <w:rFonts w:ascii="Trebuchet MS" w:hAnsi="Trebuchet MS"/>
          <w:color w:val="000000"/>
          <w:sz w:val="36"/>
          <w:szCs w:val="36"/>
        </w:rPr>
        <w:t xml:space="preserve">Contract de </w:t>
      </w:r>
      <w:r w:rsidRPr="00ED15A0">
        <w:rPr>
          <w:rFonts w:ascii="Trebuchet MS" w:hAnsi="Trebuchet MS"/>
          <w:color w:val="000000"/>
          <w:sz w:val="36"/>
          <w:szCs w:val="36"/>
          <w:lang w:val="ro-RO" w:eastAsia="ro-RO" w:bidi="ro-RO"/>
        </w:rPr>
        <w:t xml:space="preserve">finanțare </w:t>
      </w:r>
      <w:r w:rsidRPr="00ED15A0">
        <w:rPr>
          <w:rFonts w:ascii="Trebuchet MS" w:hAnsi="Trebuchet MS"/>
          <w:color w:val="000000"/>
          <w:sz w:val="36"/>
          <w:szCs w:val="36"/>
        </w:rPr>
        <w:t>nr. POCU/303/5/2/140638</w:t>
      </w:r>
    </w:p>
    <w:p w:rsidR="00ED15A0" w:rsidRDefault="00ED15A0" w:rsidP="00ED15A0">
      <w:pPr>
        <w:jc w:val="both"/>
        <w:rPr>
          <w:color w:val="000000"/>
          <w:sz w:val="24"/>
          <w:szCs w:val="24"/>
        </w:rPr>
      </w:pPr>
    </w:p>
    <w:p w:rsidR="00ED15A0" w:rsidRDefault="00ED15A0" w:rsidP="00ED15A0">
      <w:pPr>
        <w:jc w:val="both"/>
        <w:rPr>
          <w:color w:val="000000"/>
          <w:sz w:val="24"/>
          <w:szCs w:val="24"/>
        </w:rPr>
      </w:pPr>
    </w:p>
    <w:p w:rsidR="00ED15A0" w:rsidRDefault="00ED15A0" w:rsidP="00ED15A0">
      <w:pPr>
        <w:jc w:val="both"/>
        <w:rPr>
          <w:color w:val="000000"/>
          <w:sz w:val="24"/>
          <w:szCs w:val="24"/>
        </w:rPr>
      </w:pPr>
    </w:p>
    <w:p w:rsidR="00ED15A0" w:rsidRDefault="00ED15A0" w:rsidP="00ED15A0">
      <w:pPr>
        <w:jc w:val="both"/>
        <w:rPr>
          <w:color w:val="000000"/>
          <w:sz w:val="24"/>
          <w:szCs w:val="24"/>
        </w:rPr>
      </w:pPr>
    </w:p>
    <w:p w:rsidR="00ED15A0" w:rsidRDefault="00ED15A0" w:rsidP="00ED15A0">
      <w:pPr>
        <w:jc w:val="both"/>
        <w:rPr>
          <w:color w:val="000000"/>
          <w:sz w:val="24"/>
          <w:szCs w:val="24"/>
        </w:rPr>
      </w:pPr>
    </w:p>
    <w:p w:rsidR="00ED15A0" w:rsidRDefault="00ED15A0" w:rsidP="00ED15A0">
      <w:pPr>
        <w:jc w:val="both"/>
        <w:rPr>
          <w:rFonts w:ascii="Trebuchet MS" w:hAnsi="Trebuchet MS" w:cs="Calibri"/>
          <w:sz w:val="24"/>
          <w:szCs w:val="24"/>
        </w:rPr>
      </w:pPr>
    </w:p>
    <w:p w:rsidR="00ED15A0" w:rsidRDefault="00ED15A0" w:rsidP="00ED15A0">
      <w:pPr>
        <w:jc w:val="both"/>
        <w:rPr>
          <w:rFonts w:ascii="Trebuchet MS" w:hAnsi="Trebuchet MS" w:cs="Calibri"/>
          <w:sz w:val="24"/>
          <w:szCs w:val="24"/>
        </w:rPr>
      </w:pPr>
    </w:p>
    <w:p w:rsidR="00ED15A0" w:rsidRDefault="00ED15A0" w:rsidP="00ED15A0">
      <w:pPr>
        <w:jc w:val="both"/>
        <w:rPr>
          <w:rFonts w:ascii="Trebuchet MS" w:hAnsi="Trebuchet MS" w:cs="Calibri"/>
          <w:sz w:val="24"/>
          <w:szCs w:val="24"/>
        </w:rPr>
      </w:pPr>
    </w:p>
    <w:p w:rsidR="00ED15A0" w:rsidRDefault="00ED15A0" w:rsidP="00ED15A0">
      <w:pPr>
        <w:jc w:val="both"/>
        <w:rPr>
          <w:rFonts w:ascii="Trebuchet MS" w:hAnsi="Trebuchet MS" w:cs="Calibri"/>
          <w:sz w:val="24"/>
          <w:szCs w:val="24"/>
        </w:rPr>
      </w:pPr>
    </w:p>
    <w:p w:rsidR="00ED15A0" w:rsidRDefault="00ED15A0" w:rsidP="00ED15A0">
      <w:pPr>
        <w:jc w:val="both"/>
        <w:rPr>
          <w:rFonts w:ascii="Trebuchet MS" w:hAnsi="Trebuchet MS" w:cs="Calibri"/>
          <w:sz w:val="24"/>
          <w:szCs w:val="24"/>
        </w:rPr>
      </w:pPr>
    </w:p>
    <w:p w:rsidR="00ED15A0" w:rsidRDefault="00ED15A0" w:rsidP="00ED15A0">
      <w:pPr>
        <w:jc w:val="both"/>
        <w:rPr>
          <w:rFonts w:ascii="Trebuchet MS" w:hAnsi="Trebuchet MS" w:cs="Calibri"/>
          <w:sz w:val="24"/>
          <w:szCs w:val="24"/>
        </w:rPr>
      </w:pPr>
    </w:p>
    <w:p w:rsidR="00ED15A0" w:rsidRDefault="00ED15A0" w:rsidP="00ED15A0">
      <w:pPr>
        <w:jc w:val="both"/>
        <w:rPr>
          <w:rFonts w:ascii="Trebuchet MS" w:hAnsi="Trebuchet MS" w:cs="Calibri"/>
          <w:sz w:val="24"/>
          <w:szCs w:val="24"/>
        </w:rPr>
      </w:pPr>
    </w:p>
    <w:sdt>
      <w:sdtPr>
        <w:rPr>
          <w:rFonts w:ascii="Trebuchet MS" w:eastAsia="Calibri" w:hAnsi="Trebuchet MS" w:cs="Calibri"/>
          <w:b/>
          <w:bCs/>
          <w:color w:val="C45911" w:themeColor="accent2" w:themeShade="BF"/>
          <w:sz w:val="24"/>
          <w:szCs w:val="24"/>
          <w:lang w:val="ro-RO"/>
        </w:rPr>
        <w:id w:val="-1125841297"/>
        <w:docPartObj>
          <w:docPartGallery w:val="Table of Contents"/>
          <w:docPartUnique/>
        </w:docPartObj>
      </w:sdtPr>
      <w:sdtEndPr>
        <w:rPr>
          <w:b w:val="0"/>
          <w:bCs w:val="0"/>
          <w:color w:val="auto"/>
        </w:rPr>
      </w:sdtEndPr>
      <w:sdtContent>
        <w:p w:rsidR="00472369" w:rsidRPr="009A3E38" w:rsidRDefault="00472369" w:rsidP="00472369">
          <w:pPr>
            <w:pStyle w:val="TOCHeading"/>
            <w:spacing w:before="0" w:after="240" w:line="276" w:lineRule="auto"/>
            <w:rPr>
              <w:rFonts w:ascii="Trebuchet MS" w:hAnsi="Trebuchet MS" w:cs="Calibri"/>
              <w:b/>
              <w:bCs/>
              <w:color w:val="C45911" w:themeColor="accent2" w:themeShade="BF"/>
              <w:sz w:val="24"/>
              <w:szCs w:val="24"/>
              <w:lang w:val="ro-RO"/>
            </w:rPr>
          </w:pPr>
          <w:r w:rsidRPr="009A3E38">
            <w:rPr>
              <w:rFonts w:ascii="Trebuchet MS" w:hAnsi="Trebuchet MS" w:cs="Calibri"/>
              <w:b/>
              <w:bCs/>
              <w:color w:val="C45911" w:themeColor="accent2" w:themeShade="BF"/>
              <w:sz w:val="24"/>
              <w:szCs w:val="24"/>
              <w:lang w:val="ro-RO"/>
            </w:rPr>
            <w:t>CUPRINS</w:t>
          </w:r>
        </w:p>
        <w:p w:rsidR="00472369" w:rsidRDefault="00A576EB" w:rsidP="00472369">
          <w:pPr>
            <w:pStyle w:val="TOC1"/>
            <w:rPr>
              <w:rFonts w:asciiTheme="minorHAnsi" w:eastAsiaTheme="minorEastAsia" w:hAnsiTheme="minorHAnsi" w:cstheme="minorBidi"/>
              <w:noProof/>
              <w:sz w:val="22"/>
              <w:szCs w:val="22"/>
              <w:lang w:val="ro-RO" w:eastAsia="ro-RO"/>
            </w:rPr>
          </w:pPr>
          <w:r w:rsidRPr="00A576EB">
            <w:rPr>
              <w:rFonts w:ascii="Trebuchet MS" w:hAnsi="Trebuchet MS" w:cs="Calibri"/>
              <w:lang w:val="ro-RO"/>
            </w:rPr>
            <w:fldChar w:fldCharType="begin"/>
          </w:r>
          <w:r w:rsidR="00472369" w:rsidRPr="009A3E38">
            <w:rPr>
              <w:rFonts w:ascii="Trebuchet MS" w:hAnsi="Trebuchet MS" w:cs="Calibri"/>
              <w:lang w:val="ro-RO"/>
            </w:rPr>
            <w:instrText xml:space="preserve"> TOC \o "1-3" \h \z \u </w:instrText>
          </w:r>
          <w:r w:rsidRPr="00A576EB">
            <w:rPr>
              <w:rFonts w:ascii="Trebuchet MS" w:hAnsi="Trebuchet MS" w:cs="Calibri"/>
              <w:lang w:val="ro-RO"/>
            </w:rPr>
            <w:fldChar w:fldCharType="separate"/>
          </w:r>
          <w:hyperlink w:anchor="_Toc85551256" w:history="1">
            <w:r w:rsidR="00472369" w:rsidRPr="00BC2A2D">
              <w:rPr>
                <w:rStyle w:val="Hyperlink"/>
                <w:rFonts w:ascii="Trebuchet MS" w:hAnsi="Trebuchet MS" w:cs="Calibri"/>
                <w:noProof/>
              </w:rPr>
              <w:t>PREVEDERI GENERALE</w:t>
            </w:r>
            <w:r w:rsidR="00472369">
              <w:rPr>
                <w:noProof/>
                <w:webHidden/>
              </w:rPr>
              <w:tab/>
            </w:r>
            <w:r>
              <w:rPr>
                <w:noProof/>
                <w:webHidden/>
              </w:rPr>
              <w:fldChar w:fldCharType="begin"/>
            </w:r>
            <w:r w:rsidR="00472369">
              <w:rPr>
                <w:noProof/>
                <w:webHidden/>
              </w:rPr>
              <w:instrText xml:space="preserve"> PAGEREF _Toc85551256 \h </w:instrText>
            </w:r>
            <w:r>
              <w:rPr>
                <w:noProof/>
                <w:webHidden/>
              </w:rPr>
            </w:r>
            <w:r>
              <w:rPr>
                <w:noProof/>
                <w:webHidden/>
              </w:rPr>
              <w:fldChar w:fldCharType="separate"/>
            </w:r>
            <w:r w:rsidR="00D04201">
              <w:rPr>
                <w:noProof/>
                <w:webHidden/>
              </w:rPr>
              <w:t>3</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57" w:history="1">
            <w:r w:rsidR="00472369" w:rsidRPr="00BC2A2D">
              <w:rPr>
                <w:rStyle w:val="Hyperlink"/>
                <w:rFonts w:ascii="Trebuchet MS" w:hAnsi="Trebuchet MS" w:cs="Calibri"/>
                <w:b/>
                <w:bCs/>
                <w:noProof/>
              </w:rPr>
              <w:t>Scop</w:t>
            </w:r>
            <w:r w:rsidR="00472369">
              <w:rPr>
                <w:rStyle w:val="Hyperlink"/>
                <w:rFonts w:ascii="Trebuchet MS" w:hAnsi="Trebuchet MS" w:cs="Calibri"/>
                <w:b/>
                <w:bCs/>
                <w:noProof/>
              </w:rPr>
              <w:t xml:space="preserve"> și </w:t>
            </w:r>
            <w:r w:rsidR="00472369" w:rsidRPr="00BC2A2D">
              <w:rPr>
                <w:rStyle w:val="Hyperlink"/>
                <w:rFonts w:ascii="Trebuchet MS" w:hAnsi="Trebuchet MS" w:cs="Calibri"/>
                <w:b/>
                <w:bCs/>
                <w:noProof/>
              </w:rPr>
              <w:t>domeniu de aplicare</w:t>
            </w:r>
            <w:r w:rsidR="00472369">
              <w:rPr>
                <w:noProof/>
                <w:webHidden/>
              </w:rPr>
              <w:tab/>
            </w:r>
            <w:r>
              <w:rPr>
                <w:noProof/>
                <w:webHidden/>
              </w:rPr>
              <w:fldChar w:fldCharType="begin"/>
            </w:r>
            <w:r w:rsidR="00472369">
              <w:rPr>
                <w:noProof/>
                <w:webHidden/>
              </w:rPr>
              <w:instrText xml:space="preserve"> PAGEREF _Toc85551257 \h </w:instrText>
            </w:r>
            <w:r>
              <w:rPr>
                <w:noProof/>
                <w:webHidden/>
              </w:rPr>
            </w:r>
            <w:r>
              <w:rPr>
                <w:noProof/>
                <w:webHidden/>
              </w:rPr>
              <w:fldChar w:fldCharType="separate"/>
            </w:r>
            <w:r w:rsidR="00D04201">
              <w:rPr>
                <w:noProof/>
                <w:webHidden/>
              </w:rPr>
              <w:t>3</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58" w:history="1">
            <w:r w:rsidR="00472369" w:rsidRPr="00BC2A2D">
              <w:rPr>
                <w:rStyle w:val="Hyperlink"/>
                <w:rFonts w:ascii="Trebuchet MS" w:hAnsi="Trebuchet MS" w:cs="Calibri"/>
                <w:b/>
                <w:bCs/>
                <w:noProof/>
              </w:rPr>
              <w:t>Legislație aplicabilă / documente de referință</w:t>
            </w:r>
            <w:r w:rsidR="00472369">
              <w:rPr>
                <w:noProof/>
                <w:webHidden/>
              </w:rPr>
              <w:tab/>
            </w:r>
            <w:r>
              <w:rPr>
                <w:noProof/>
                <w:webHidden/>
              </w:rPr>
              <w:fldChar w:fldCharType="begin"/>
            </w:r>
            <w:r w:rsidR="00472369">
              <w:rPr>
                <w:noProof/>
                <w:webHidden/>
              </w:rPr>
              <w:instrText xml:space="preserve"> PAGEREF _Toc85551258 \h </w:instrText>
            </w:r>
            <w:r>
              <w:rPr>
                <w:noProof/>
                <w:webHidden/>
              </w:rPr>
            </w:r>
            <w:r>
              <w:rPr>
                <w:noProof/>
                <w:webHidden/>
              </w:rPr>
              <w:fldChar w:fldCharType="separate"/>
            </w:r>
            <w:r w:rsidR="00D04201">
              <w:rPr>
                <w:noProof/>
                <w:webHidden/>
              </w:rPr>
              <w:t>3</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59" w:history="1">
            <w:r w:rsidR="00472369" w:rsidRPr="00BC2A2D">
              <w:rPr>
                <w:rStyle w:val="Hyperlink"/>
                <w:rFonts w:ascii="Trebuchet MS" w:hAnsi="Trebuchet MS" w:cs="Calibri"/>
                <w:noProof/>
              </w:rPr>
              <w:t>DEFINIȚII ȘI ABREVIERI</w:t>
            </w:r>
            <w:r w:rsidR="00472369">
              <w:rPr>
                <w:noProof/>
                <w:webHidden/>
              </w:rPr>
              <w:tab/>
            </w:r>
            <w:r>
              <w:rPr>
                <w:noProof/>
                <w:webHidden/>
              </w:rPr>
              <w:fldChar w:fldCharType="begin"/>
            </w:r>
            <w:r w:rsidR="00472369">
              <w:rPr>
                <w:noProof/>
                <w:webHidden/>
              </w:rPr>
              <w:instrText xml:space="preserve"> PAGEREF _Toc85551259 \h </w:instrText>
            </w:r>
            <w:r>
              <w:rPr>
                <w:noProof/>
                <w:webHidden/>
              </w:rPr>
            </w:r>
            <w:r>
              <w:rPr>
                <w:noProof/>
                <w:webHidden/>
              </w:rPr>
              <w:fldChar w:fldCharType="separate"/>
            </w:r>
            <w:r w:rsidR="00D04201">
              <w:rPr>
                <w:noProof/>
                <w:webHidden/>
              </w:rPr>
              <w:t>5</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60" w:history="1">
            <w:r w:rsidR="00472369" w:rsidRPr="00BC2A2D">
              <w:rPr>
                <w:rStyle w:val="Hyperlink"/>
                <w:rFonts w:ascii="Trebuchet MS" w:hAnsi="Trebuchet MS" w:cs="Calibri"/>
                <w:noProof/>
              </w:rPr>
              <w:t>BUGETUL AFERENT COMPETIȚIEI</w:t>
            </w:r>
            <w:r w:rsidR="00472369">
              <w:rPr>
                <w:noProof/>
                <w:webHidden/>
              </w:rPr>
              <w:tab/>
            </w:r>
            <w:r>
              <w:rPr>
                <w:noProof/>
                <w:webHidden/>
              </w:rPr>
              <w:fldChar w:fldCharType="begin"/>
            </w:r>
            <w:r w:rsidR="00472369">
              <w:rPr>
                <w:noProof/>
                <w:webHidden/>
              </w:rPr>
              <w:instrText xml:space="preserve"> PAGEREF _Toc85551260 \h </w:instrText>
            </w:r>
            <w:r>
              <w:rPr>
                <w:noProof/>
                <w:webHidden/>
              </w:rPr>
            </w:r>
            <w:r>
              <w:rPr>
                <w:noProof/>
                <w:webHidden/>
              </w:rPr>
              <w:fldChar w:fldCharType="separate"/>
            </w:r>
            <w:r w:rsidR="00D04201">
              <w:rPr>
                <w:noProof/>
                <w:webHidden/>
              </w:rPr>
              <w:t>8</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61" w:history="1">
            <w:r w:rsidR="00472369" w:rsidRPr="00BC2A2D">
              <w:rPr>
                <w:rStyle w:val="Hyperlink"/>
                <w:rFonts w:ascii="Trebuchet MS" w:hAnsi="Trebuchet MS" w:cs="Calibri"/>
                <w:noProof/>
              </w:rPr>
              <w:t>CONDIȚII DE ELIGIBILITATE</w:t>
            </w:r>
            <w:r w:rsidR="00472369">
              <w:rPr>
                <w:noProof/>
                <w:webHidden/>
              </w:rPr>
              <w:tab/>
            </w:r>
            <w:r>
              <w:rPr>
                <w:noProof/>
                <w:webHidden/>
              </w:rPr>
              <w:fldChar w:fldCharType="begin"/>
            </w:r>
            <w:r w:rsidR="00472369">
              <w:rPr>
                <w:noProof/>
                <w:webHidden/>
              </w:rPr>
              <w:instrText xml:space="preserve"> PAGEREF _Toc85551261 \h </w:instrText>
            </w:r>
            <w:r>
              <w:rPr>
                <w:noProof/>
                <w:webHidden/>
              </w:rPr>
            </w:r>
            <w:r>
              <w:rPr>
                <w:noProof/>
                <w:webHidden/>
              </w:rPr>
              <w:fldChar w:fldCharType="separate"/>
            </w:r>
            <w:r w:rsidR="00D04201">
              <w:rPr>
                <w:noProof/>
                <w:webHidden/>
              </w:rPr>
              <w:t>10</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62" w:history="1">
            <w:r w:rsidR="00472369" w:rsidRPr="00BC2A2D">
              <w:rPr>
                <w:rStyle w:val="Hyperlink"/>
                <w:rFonts w:ascii="Trebuchet MS" w:hAnsi="Trebuchet MS" w:cs="Calibri"/>
                <w:b/>
                <w:bCs/>
                <w:noProof/>
              </w:rPr>
              <w:t>Etape obligatorii</w:t>
            </w:r>
            <w:r w:rsidR="00472369">
              <w:rPr>
                <w:noProof/>
                <w:webHidden/>
              </w:rPr>
              <w:tab/>
            </w:r>
            <w:r>
              <w:rPr>
                <w:noProof/>
                <w:webHidden/>
              </w:rPr>
              <w:fldChar w:fldCharType="begin"/>
            </w:r>
            <w:r w:rsidR="00472369">
              <w:rPr>
                <w:noProof/>
                <w:webHidden/>
              </w:rPr>
              <w:instrText xml:space="preserve"> PAGEREF _Toc85551262 \h </w:instrText>
            </w:r>
            <w:r>
              <w:rPr>
                <w:noProof/>
                <w:webHidden/>
              </w:rPr>
            </w:r>
            <w:r>
              <w:rPr>
                <w:noProof/>
                <w:webHidden/>
              </w:rPr>
              <w:fldChar w:fldCharType="separate"/>
            </w:r>
            <w:r w:rsidR="00D04201">
              <w:rPr>
                <w:noProof/>
                <w:webHidden/>
              </w:rPr>
              <w:t>10</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63" w:history="1">
            <w:r w:rsidR="00472369" w:rsidRPr="00BC2A2D">
              <w:rPr>
                <w:rStyle w:val="Hyperlink"/>
                <w:rFonts w:ascii="Trebuchet MS" w:hAnsi="Trebuchet MS" w:cs="Calibri"/>
                <w:b/>
                <w:bCs/>
                <w:noProof/>
              </w:rPr>
              <w:t>Condiții de eligibilitate pentru solicitanți</w:t>
            </w:r>
            <w:r w:rsidR="00472369">
              <w:rPr>
                <w:noProof/>
                <w:webHidden/>
              </w:rPr>
              <w:tab/>
            </w:r>
            <w:r>
              <w:rPr>
                <w:noProof/>
                <w:webHidden/>
              </w:rPr>
              <w:fldChar w:fldCharType="begin"/>
            </w:r>
            <w:r w:rsidR="00472369">
              <w:rPr>
                <w:noProof/>
                <w:webHidden/>
              </w:rPr>
              <w:instrText xml:space="preserve"> PAGEREF _Toc85551263 \h </w:instrText>
            </w:r>
            <w:r>
              <w:rPr>
                <w:noProof/>
                <w:webHidden/>
              </w:rPr>
            </w:r>
            <w:r>
              <w:rPr>
                <w:noProof/>
                <w:webHidden/>
              </w:rPr>
              <w:fldChar w:fldCharType="separate"/>
            </w:r>
            <w:r w:rsidR="00D04201">
              <w:rPr>
                <w:noProof/>
                <w:webHidden/>
              </w:rPr>
              <w:t>10</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64" w:history="1">
            <w:r w:rsidR="00472369" w:rsidRPr="00BC2A2D">
              <w:rPr>
                <w:rStyle w:val="Hyperlink"/>
                <w:rFonts w:ascii="Trebuchet MS" w:hAnsi="Trebuchet MS" w:cs="Calibri"/>
                <w:b/>
                <w:bCs/>
                <w:noProof/>
              </w:rPr>
              <w:t>Condiții de eligibilitate pentru afacerea înființată</w:t>
            </w:r>
            <w:r w:rsidR="00472369">
              <w:rPr>
                <w:noProof/>
                <w:webHidden/>
              </w:rPr>
              <w:tab/>
            </w:r>
            <w:r>
              <w:rPr>
                <w:noProof/>
                <w:webHidden/>
              </w:rPr>
              <w:fldChar w:fldCharType="begin"/>
            </w:r>
            <w:r w:rsidR="00472369">
              <w:rPr>
                <w:noProof/>
                <w:webHidden/>
              </w:rPr>
              <w:instrText xml:space="preserve"> PAGEREF _Toc85551264 \h </w:instrText>
            </w:r>
            <w:r>
              <w:rPr>
                <w:noProof/>
                <w:webHidden/>
              </w:rPr>
            </w:r>
            <w:r>
              <w:rPr>
                <w:noProof/>
                <w:webHidden/>
              </w:rPr>
              <w:fldChar w:fldCharType="separate"/>
            </w:r>
            <w:r w:rsidR="00D04201">
              <w:rPr>
                <w:noProof/>
                <w:webHidden/>
              </w:rPr>
              <w:t>11</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65" w:history="1">
            <w:r w:rsidR="00472369" w:rsidRPr="00BC2A2D">
              <w:rPr>
                <w:rStyle w:val="Hyperlink"/>
                <w:rFonts w:ascii="Trebuchet MS" w:hAnsi="Trebuchet MS" w:cs="Calibri"/>
                <w:noProof/>
              </w:rPr>
              <w:t>ACTIVITĂȚI</w:t>
            </w:r>
            <w:r w:rsidR="00472369">
              <w:rPr>
                <w:rStyle w:val="Hyperlink"/>
                <w:rFonts w:ascii="Trebuchet MS" w:hAnsi="Trebuchet MS" w:cs="Calibri"/>
                <w:noProof/>
              </w:rPr>
              <w:t xml:space="preserve"> și </w:t>
            </w:r>
            <w:r w:rsidR="00472369" w:rsidRPr="00BC2A2D">
              <w:rPr>
                <w:rStyle w:val="Hyperlink"/>
                <w:rFonts w:ascii="Trebuchet MS" w:hAnsi="Trebuchet MS" w:cs="Calibri"/>
                <w:noProof/>
              </w:rPr>
              <w:t>CHELTUIELI ELIGIBILE</w:t>
            </w:r>
            <w:r w:rsidR="00472369">
              <w:rPr>
                <w:noProof/>
                <w:webHidden/>
              </w:rPr>
              <w:tab/>
            </w:r>
            <w:r>
              <w:rPr>
                <w:noProof/>
                <w:webHidden/>
              </w:rPr>
              <w:fldChar w:fldCharType="begin"/>
            </w:r>
            <w:r w:rsidR="00472369">
              <w:rPr>
                <w:noProof/>
                <w:webHidden/>
              </w:rPr>
              <w:instrText xml:space="preserve"> PAGEREF _Toc85551265 \h </w:instrText>
            </w:r>
            <w:r>
              <w:rPr>
                <w:noProof/>
                <w:webHidden/>
              </w:rPr>
            </w:r>
            <w:r>
              <w:rPr>
                <w:noProof/>
                <w:webHidden/>
              </w:rPr>
              <w:fldChar w:fldCharType="separate"/>
            </w:r>
            <w:r w:rsidR="00D04201">
              <w:rPr>
                <w:noProof/>
                <w:webHidden/>
              </w:rPr>
              <w:t>14</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66" w:history="1">
            <w:r w:rsidR="00472369" w:rsidRPr="00BC2A2D">
              <w:rPr>
                <w:rStyle w:val="Hyperlink"/>
                <w:rFonts w:ascii="Trebuchet MS" w:hAnsi="Trebuchet MS" w:cs="Calibri"/>
                <w:b/>
                <w:bCs/>
                <w:noProof/>
              </w:rPr>
              <w:t>Condiții de eligibilitate pentru activități</w:t>
            </w:r>
            <w:r w:rsidR="00472369">
              <w:rPr>
                <w:noProof/>
                <w:webHidden/>
              </w:rPr>
              <w:tab/>
            </w:r>
            <w:r>
              <w:rPr>
                <w:noProof/>
                <w:webHidden/>
              </w:rPr>
              <w:fldChar w:fldCharType="begin"/>
            </w:r>
            <w:r w:rsidR="00472369">
              <w:rPr>
                <w:noProof/>
                <w:webHidden/>
              </w:rPr>
              <w:instrText xml:space="preserve"> PAGEREF _Toc85551266 \h </w:instrText>
            </w:r>
            <w:r>
              <w:rPr>
                <w:noProof/>
                <w:webHidden/>
              </w:rPr>
            </w:r>
            <w:r>
              <w:rPr>
                <w:noProof/>
                <w:webHidden/>
              </w:rPr>
              <w:fldChar w:fldCharType="separate"/>
            </w:r>
            <w:r w:rsidR="00D04201">
              <w:rPr>
                <w:noProof/>
                <w:webHidden/>
              </w:rPr>
              <w:t>14</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67" w:history="1">
            <w:r w:rsidR="00472369" w:rsidRPr="00BC2A2D">
              <w:rPr>
                <w:rStyle w:val="Hyperlink"/>
                <w:rFonts w:ascii="Trebuchet MS" w:hAnsi="Trebuchet MS" w:cs="Calibri"/>
                <w:b/>
                <w:bCs/>
                <w:noProof/>
              </w:rPr>
              <w:t>Domenii eligibile finanțate</w:t>
            </w:r>
            <w:r w:rsidR="00472369">
              <w:rPr>
                <w:noProof/>
                <w:webHidden/>
              </w:rPr>
              <w:tab/>
            </w:r>
            <w:r>
              <w:rPr>
                <w:noProof/>
                <w:webHidden/>
              </w:rPr>
              <w:fldChar w:fldCharType="begin"/>
            </w:r>
            <w:r w:rsidR="00472369">
              <w:rPr>
                <w:noProof/>
                <w:webHidden/>
              </w:rPr>
              <w:instrText xml:space="preserve"> PAGEREF _Toc85551267 \h </w:instrText>
            </w:r>
            <w:r>
              <w:rPr>
                <w:noProof/>
                <w:webHidden/>
              </w:rPr>
            </w:r>
            <w:r>
              <w:rPr>
                <w:noProof/>
                <w:webHidden/>
              </w:rPr>
              <w:fldChar w:fldCharType="separate"/>
            </w:r>
            <w:r w:rsidR="00D04201">
              <w:rPr>
                <w:noProof/>
                <w:webHidden/>
              </w:rPr>
              <w:t>14</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68" w:history="1">
            <w:r w:rsidR="00472369" w:rsidRPr="00BC2A2D">
              <w:rPr>
                <w:rStyle w:val="Hyperlink"/>
                <w:rFonts w:ascii="Trebuchet MS" w:hAnsi="Trebuchet MS" w:cs="Calibri"/>
                <w:b/>
                <w:bCs/>
                <w:noProof/>
              </w:rPr>
              <w:t>Cheltuieli eligibile</w:t>
            </w:r>
            <w:r w:rsidR="00472369">
              <w:rPr>
                <w:noProof/>
                <w:webHidden/>
              </w:rPr>
              <w:tab/>
            </w:r>
            <w:r>
              <w:rPr>
                <w:noProof/>
                <w:webHidden/>
              </w:rPr>
              <w:fldChar w:fldCharType="begin"/>
            </w:r>
            <w:r w:rsidR="00472369">
              <w:rPr>
                <w:noProof/>
                <w:webHidden/>
              </w:rPr>
              <w:instrText xml:space="preserve"> PAGEREF _Toc85551268 \h </w:instrText>
            </w:r>
            <w:r>
              <w:rPr>
                <w:noProof/>
                <w:webHidden/>
              </w:rPr>
            </w:r>
            <w:r>
              <w:rPr>
                <w:noProof/>
                <w:webHidden/>
              </w:rPr>
              <w:fldChar w:fldCharType="separate"/>
            </w:r>
            <w:r w:rsidR="00D04201">
              <w:rPr>
                <w:noProof/>
                <w:webHidden/>
              </w:rPr>
              <w:t>16</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69" w:history="1">
            <w:r w:rsidR="00472369" w:rsidRPr="00BC2A2D">
              <w:rPr>
                <w:rStyle w:val="Hyperlink"/>
                <w:rFonts w:ascii="Trebuchet MS" w:hAnsi="Trebuchet MS" w:cs="Calibri"/>
                <w:noProof/>
              </w:rPr>
              <w:t>CRITERII DE SELECȚIE</w:t>
            </w:r>
            <w:r w:rsidR="00472369">
              <w:rPr>
                <w:noProof/>
                <w:webHidden/>
              </w:rPr>
              <w:tab/>
            </w:r>
            <w:r>
              <w:rPr>
                <w:noProof/>
                <w:webHidden/>
              </w:rPr>
              <w:fldChar w:fldCharType="begin"/>
            </w:r>
            <w:r w:rsidR="00472369">
              <w:rPr>
                <w:noProof/>
                <w:webHidden/>
              </w:rPr>
              <w:instrText xml:space="preserve"> PAGEREF _Toc85551269 \h </w:instrText>
            </w:r>
            <w:r>
              <w:rPr>
                <w:noProof/>
                <w:webHidden/>
              </w:rPr>
            </w:r>
            <w:r>
              <w:rPr>
                <w:noProof/>
                <w:webHidden/>
              </w:rPr>
              <w:fldChar w:fldCharType="separate"/>
            </w:r>
            <w:r w:rsidR="00D04201">
              <w:rPr>
                <w:noProof/>
                <w:webHidden/>
              </w:rPr>
              <w:t>19</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70" w:history="1">
            <w:r w:rsidR="00472369" w:rsidRPr="00BC2A2D">
              <w:rPr>
                <w:rStyle w:val="Hyperlink"/>
                <w:rFonts w:ascii="Trebuchet MS" w:hAnsi="Trebuchet MS" w:cs="Calibri"/>
                <w:noProof/>
              </w:rPr>
              <w:t>COMPLETAREA ȘI DEPUNEREA DOSARULUI DE CONCURS</w:t>
            </w:r>
            <w:r w:rsidR="00472369">
              <w:rPr>
                <w:noProof/>
                <w:webHidden/>
              </w:rPr>
              <w:tab/>
            </w:r>
            <w:r>
              <w:rPr>
                <w:noProof/>
                <w:webHidden/>
              </w:rPr>
              <w:fldChar w:fldCharType="begin"/>
            </w:r>
            <w:r w:rsidR="00472369">
              <w:rPr>
                <w:noProof/>
                <w:webHidden/>
              </w:rPr>
              <w:instrText xml:space="preserve"> PAGEREF _Toc85551270 \h </w:instrText>
            </w:r>
            <w:r>
              <w:rPr>
                <w:noProof/>
                <w:webHidden/>
              </w:rPr>
            </w:r>
            <w:r>
              <w:rPr>
                <w:noProof/>
                <w:webHidden/>
              </w:rPr>
              <w:fldChar w:fldCharType="separate"/>
            </w:r>
            <w:r w:rsidR="00D04201">
              <w:rPr>
                <w:noProof/>
                <w:webHidden/>
              </w:rPr>
              <w:t>22</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71" w:history="1">
            <w:r w:rsidR="00472369" w:rsidRPr="00BC2A2D">
              <w:rPr>
                <w:rStyle w:val="Hyperlink"/>
                <w:rFonts w:ascii="Trebuchet MS" w:hAnsi="Trebuchet MS" w:cs="Calibri"/>
                <w:b/>
                <w:bCs/>
                <w:noProof/>
              </w:rPr>
              <w:t>Publicitatea</w:t>
            </w:r>
            <w:r w:rsidR="00472369">
              <w:rPr>
                <w:rStyle w:val="Hyperlink"/>
                <w:rFonts w:ascii="Trebuchet MS" w:hAnsi="Trebuchet MS" w:cs="Calibri"/>
                <w:b/>
                <w:bCs/>
                <w:noProof/>
              </w:rPr>
              <w:t xml:space="preserve"> și </w:t>
            </w:r>
            <w:r w:rsidR="00472369" w:rsidRPr="00BC2A2D">
              <w:rPr>
                <w:rStyle w:val="Hyperlink"/>
                <w:rFonts w:ascii="Trebuchet MS" w:hAnsi="Trebuchet MS" w:cs="Calibri"/>
                <w:b/>
                <w:bCs/>
                <w:noProof/>
              </w:rPr>
              <w:t xml:space="preserve">lansarea concursului </w:t>
            </w:r>
            <w:r w:rsidR="00703911">
              <w:rPr>
                <w:rStyle w:val="Hyperlink"/>
                <w:rFonts w:ascii="Trebuchet MS" w:hAnsi="Trebuchet MS" w:cs="Calibri"/>
                <w:b/>
                <w:bCs/>
                <w:noProof/>
              </w:rPr>
              <w:t>planurilor de afaceri</w:t>
            </w:r>
            <w:r w:rsidR="00472369">
              <w:rPr>
                <w:noProof/>
                <w:webHidden/>
              </w:rPr>
              <w:tab/>
            </w:r>
            <w:r>
              <w:rPr>
                <w:noProof/>
                <w:webHidden/>
              </w:rPr>
              <w:fldChar w:fldCharType="begin"/>
            </w:r>
            <w:r w:rsidR="00472369">
              <w:rPr>
                <w:noProof/>
                <w:webHidden/>
              </w:rPr>
              <w:instrText xml:space="preserve"> PAGEREF _Toc85551271 \h </w:instrText>
            </w:r>
            <w:r>
              <w:rPr>
                <w:noProof/>
                <w:webHidden/>
              </w:rPr>
            </w:r>
            <w:r>
              <w:rPr>
                <w:noProof/>
                <w:webHidden/>
              </w:rPr>
              <w:fldChar w:fldCharType="separate"/>
            </w:r>
            <w:r w:rsidR="00D04201">
              <w:rPr>
                <w:noProof/>
                <w:webHidden/>
              </w:rPr>
              <w:t>22</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72" w:history="1">
            <w:r w:rsidR="00472369" w:rsidRPr="00BC2A2D">
              <w:rPr>
                <w:rStyle w:val="Hyperlink"/>
                <w:rFonts w:ascii="Trebuchet MS" w:hAnsi="Trebuchet MS" w:cs="Calibri"/>
                <w:b/>
                <w:bCs/>
                <w:noProof/>
              </w:rPr>
              <w:t>Conținutul dosarului de concurs</w:t>
            </w:r>
            <w:r w:rsidR="00472369">
              <w:rPr>
                <w:noProof/>
                <w:webHidden/>
              </w:rPr>
              <w:tab/>
            </w:r>
            <w:r>
              <w:rPr>
                <w:noProof/>
                <w:webHidden/>
              </w:rPr>
              <w:fldChar w:fldCharType="begin"/>
            </w:r>
            <w:r w:rsidR="00472369">
              <w:rPr>
                <w:noProof/>
                <w:webHidden/>
              </w:rPr>
              <w:instrText xml:space="preserve"> PAGEREF _Toc85551272 \h </w:instrText>
            </w:r>
            <w:r>
              <w:rPr>
                <w:noProof/>
                <w:webHidden/>
              </w:rPr>
            </w:r>
            <w:r>
              <w:rPr>
                <w:noProof/>
                <w:webHidden/>
              </w:rPr>
              <w:fldChar w:fldCharType="separate"/>
            </w:r>
            <w:r w:rsidR="00D04201">
              <w:rPr>
                <w:noProof/>
                <w:webHidden/>
              </w:rPr>
              <w:t>23</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73" w:history="1">
            <w:r w:rsidR="00472369" w:rsidRPr="00BC2A2D">
              <w:rPr>
                <w:rStyle w:val="Hyperlink"/>
                <w:rFonts w:ascii="Trebuchet MS" w:hAnsi="Trebuchet MS" w:cs="Calibri"/>
                <w:b/>
                <w:bCs/>
                <w:noProof/>
              </w:rPr>
              <w:t>Depunerea dosarului de concurs</w:t>
            </w:r>
            <w:r w:rsidR="00472369">
              <w:rPr>
                <w:noProof/>
                <w:webHidden/>
              </w:rPr>
              <w:tab/>
            </w:r>
            <w:r>
              <w:rPr>
                <w:noProof/>
                <w:webHidden/>
              </w:rPr>
              <w:fldChar w:fldCharType="begin"/>
            </w:r>
            <w:r w:rsidR="00472369">
              <w:rPr>
                <w:noProof/>
                <w:webHidden/>
              </w:rPr>
              <w:instrText xml:space="preserve"> PAGEREF _Toc85551273 \h </w:instrText>
            </w:r>
            <w:r>
              <w:rPr>
                <w:noProof/>
                <w:webHidden/>
              </w:rPr>
            </w:r>
            <w:r>
              <w:rPr>
                <w:noProof/>
                <w:webHidden/>
              </w:rPr>
              <w:fldChar w:fldCharType="separate"/>
            </w:r>
            <w:r w:rsidR="00D04201">
              <w:rPr>
                <w:noProof/>
                <w:webHidden/>
              </w:rPr>
              <w:t>24</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74" w:history="1">
            <w:r w:rsidR="00472369" w:rsidRPr="00BC2A2D">
              <w:rPr>
                <w:rStyle w:val="Hyperlink"/>
                <w:rFonts w:ascii="Trebuchet MS" w:hAnsi="Trebuchet MS" w:cs="Calibri"/>
                <w:noProof/>
              </w:rPr>
              <w:t>EVALUAREA DOSARELOR DE CONCURS</w:t>
            </w:r>
            <w:r w:rsidR="00472369">
              <w:rPr>
                <w:noProof/>
                <w:webHidden/>
              </w:rPr>
              <w:tab/>
            </w:r>
            <w:r>
              <w:rPr>
                <w:noProof/>
                <w:webHidden/>
              </w:rPr>
              <w:fldChar w:fldCharType="begin"/>
            </w:r>
            <w:r w:rsidR="00472369">
              <w:rPr>
                <w:noProof/>
                <w:webHidden/>
              </w:rPr>
              <w:instrText xml:space="preserve"> PAGEREF _Toc85551274 \h </w:instrText>
            </w:r>
            <w:r>
              <w:rPr>
                <w:noProof/>
                <w:webHidden/>
              </w:rPr>
            </w:r>
            <w:r>
              <w:rPr>
                <w:noProof/>
                <w:webHidden/>
              </w:rPr>
              <w:fldChar w:fldCharType="separate"/>
            </w:r>
            <w:r w:rsidR="00D04201">
              <w:rPr>
                <w:noProof/>
                <w:webHidden/>
              </w:rPr>
              <w:t>25</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75" w:history="1">
            <w:r w:rsidR="00472369" w:rsidRPr="00BC2A2D">
              <w:rPr>
                <w:rStyle w:val="Hyperlink"/>
                <w:rFonts w:ascii="Trebuchet MS" w:hAnsi="Trebuchet MS" w:cs="Calibri"/>
                <w:b/>
                <w:bCs/>
                <w:noProof/>
              </w:rPr>
              <w:t>Verificarea conformității administrative</w:t>
            </w:r>
            <w:r w:rsidR="00472369">
              <w:rPr>
                <w:rStyle w:val="Hyperlink"/>
                <w:rFonts w:ascii="Trebuchet MS" w:hAnsi="Trebuchet MS" w:cs="Calibri"/>
                <w:b/>
                <w:bCs/>
                <w:noProof/>
              </w:rPr>
              <w:t xml:space="preserve"> și </w:t>
            </w:r>
            <w:r w:rsidR="00472369" w:rsidRPr="00BC2A2D">
              <w:rPr>
                <w:rStyle w:val="Hyperlink"/>
                <w:rFonts w:ascii="Trebuchet MS" w:hAnsi="Trebuchet MS" w:cs="Calibri"/>
                <w:b/>
                <w:bCs/>
                <w:noProof/>
              </w:rPr>
              <w:t>a eligibilității</w:t>
            </w:r>
            <w:r w:rsidR="00472369">
              <w:rPr>
                <w:noProof/>
                <w:webHidden/>
              </w:rPr>
              <w:tab/>
            </w:r>
            <w:r>
              <w:rPr>
                <w:noProof/>
                <w:webHidden/>
              </w:rPr>
              <w:fldChar w:fldCharType="begin"/>
            </w:r>
            <w:r w:rsidR="00472369">
              <w:rPr>
                <w:noProof/>
                <w:webHidden/>
              </w:rPr>
              <w:instrText xml:space="preserve"> PAGEREF _Toc85551275 \h </w:instrText>
            </w:r>
            <w:r>
              <w:rPr>
                <w:noProof/>
                <w:webHidden/>
              </w:rPr>
            </w:r>
            <w:r>
              <w:rPr>
                <w:noProof/>
                <w:webHidden/>
              </w:rPr>
              <w:fldChar w:fldCharType="separate"/>
            </w:r>
            <w:r w:rsidR="00D04201">
              <w:rPr>
                <w:noProof/>
                <w:webHidden/>
              </w:rPr>
              <w:t>25</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76" w:history="1">
            <w:r w:rsidR="00472369" w:rsidRPr="00BC2A2D">
              <w:rPr>
                <w:rStyle w:val="Hyperlink"/>
                <w:rFonts w:ascii="Trebuchet MS" w:hAnsi="Trebuchet MS" w:cs="Calibri"/>
                <w:b/>
                <w:bCs/>
                <w:noProof/>
              </w:rPr>
              <w:t>Evaluarea tehnică</w:t>
            </w:r>
            <w:r w:rsidR="00472369">
              <w:rPr>
                <w:rStyle w:val="Hyperlink"/>
                <w:rFonts w:ascii="Trebuchet MS" w:hAnsi="Trebuchet MS" w:cs="Calibri"/>
                <w:b/>
                <w:bCs/>
                <w:noProof/>
              </w:rPr>
              <w:t xml:space="preserve"> și </w:t>
            </w:r>
            <w:r w:rsidR="00472369" w:rsidRPr="00BC2A2D">
              <w:rPr>
                <w:rStyle w:val="Hyperlink"/>
                <w:rFonts w:ascii="Trebuchet MS" w:hAnsi="Trebuchet MS" w:cs="Calibri"/>
                <w:b/>
                <w:bCs/>
                <w:noProof/>
              </w:rPr>
              <w:t>financiară</w:t>
            </w:r>
            <w:r w:rsidR="00472369">
              <w:rPr>
                <w:noProof/>
                <w:webHidden/>
              </w:rPr>
              <w:tab/>
            </w:r>
            <w:r>
              <w:rPr>
                <w:noProof/>
                <w:webHidden/>
              </w:rPr>
              <w:fldChar w:fldCharType="begin"/>
            </w:r>
            <w:r w:rsidR="00472369">
              <w:rPr>
                <w:noProof/>
                <w:webHidden/>
              </w:rPr>
              <w:instrText xml:space="preserve"> PAGEREF _Toc85551276 \h </w:instrText>
            </w:r>
            <w:r>
              <w:rPr>
                <w:noProof/>
                <w:webHidden/>
              </w:rPr>
            </w:r>
            <w:r>
              <w:rPr>
                <w:noProof/>
                <w:webHidden/>
              </w:rPr>
              <w:fldChar w:fldCharType="separate"/>
            </w:r>
            <w:r w:rsidR="00D04201">
              <w:rPr>
                <w:noProof/>
                <w:webHidden/>
              </w:rPr>
              <w:t>26</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77" w:history="1">
            <w:r w:rsidR="00472369" w:rsidRPr="00BC2A2D">
              <w:rPr>
                <w:rStyle w:val="Hyperlink"/>
                <w:rFonts w:ascii="Trebuchet MS" w:hAnsi="Trebuchet MS" w:cs="Calibri"/>
                <w:b/>
                <w:bCs/>
                <w:noProof/>
              </w:rPr>
              <w:t xml:space="preserve">Selecția </w:t>
            </w:r>
            <w:r w:rsidR="00703911">
              <w:rPr>
                <w:rStyle w:val="Hyperlink"/>
                <w:rFonts w:ascii="Trebuchet MS" w:hAnsi="Trebuchet MS" w:cs="Calibri"/>
                <w:b/>
                <w:bCs/>
                <w:noProof/>
              </w:rPr>
              <w:t>planurilor de afaceri</w:t>
            </w:r>
            <w:r w:rsidR="00472369">
              <w:rPr>
                <w:noProof/>
                <w:webHidden/>
              </w:rPr>
              <w:tab/>
            </w:r>
            <w:r>
              <w:rPr>
                <w:noProof/>
                <w:webHidden/>
              </w:rPr>
              <w:fldChar w:fldCharType="begin"/>
            </w:r>
            <w:r w:rsidR="00472369">
              <w:rPr>
                <w:noProof/>
                <w:webHidden/>
              </w:rPr>
              <w:instrText xml:space="preserve"> PAGEREF _Toc85551277 \h </w:instrText>
            </w:r>
            <w:r>
              <w:rPr>
                <w:noProof/>
                <w:webHidden/>
              </w:rPr>
            </w:r>
            <w:r>
              <w:rPr>
                <w:noProof/>
                <w:webHidden/>
              </w:rPr>
              <w:fldChar w:fldCharType="separate"/>
            </w:r>
            <w:r w:rsidR="00D04201">
              <w:rPr>
                <w:noProof/>
                <w:webHidden/>
              </w:rPr>
              <w:t>26</w:t>
            </w:r>
            <w:r>
              <w:rPr>
                <w:noProof/>
                <w:webHidden/>
              </w:rPr>
              <w:fldChar w:fldCharType="end"/>
            </w:r>
          </w:hyperlink>
        </w:p>
        <w:p w:rsidR="00472369" w:rsidRDefault="00A576EB" w:rsidP="00472369">
          <w:pPr>
            <w:pStyle w:val="TOC3"/>
            <w:tabs>
              <w:tab w:val="right" w:leader="dot" w:pos="9344"/>
            </w:tabs>
            <w:rPr>
              <w:rFonts w:asciiTheme="minorHAnsi" w:eastAsiaTheme="minorEastAsia" w:hAnsiTheme="minorHAnsi" w:cstheme="minorBidi"/>
              <w:noProof/>
              <w:lang w:eastAsia="ro-RO"/>
            </w:rPr>
          </w:pPr>
          <w:hyperlink w:anchor="_Toc85551278" w:history="1">
            <w:r w:rsidR="00472369" w:rsidRPr="00BC2A2D">
              <w:rPr>
                <w:rStyle w:val="Hyperlink"/>
                <w:rFonts w:ascii="Trebuchet MS" w:hAnsi="Trebuchet MS" w:cs="Calibri"/>
                <w:b/>
                <w:bCs/>
                <w:noProof/>
              </w:rPr>
              <w:t>Depunerea</w:t>
            </w:r>
            <w:r w:rsidR="00472369">
              <w:rPr>
                <w:rStyle w:val="Hyperlink"/>
                <w:rFonts w:ascii="Trebuchet MS" w:hAnsi="Trebuchet MS" w:cs="Calibri"/>
                <w:b/>
                <w:bCs/>
                <w:noProof/>
              </w:rPr>
              <w:t xml:space="preserve"> și </w:t>
            </w:r>
            <w:r w:rsidR="00472369" w:rsidRPr="00BC2A2D">
              <w:rPr>
                <w:rStyle w:val="Hyperlink"/>
                <w:rFonts w:ascii="Trebuchet MS" w:hAnsi="Trebuchet MS" w:cs="Calibri"/>
                <w:b/>
                <w:bCs/>
                <w:noProof/>
              </w:rPr>
              <w:t>soluționarea contestațiilor</w:t>
            </w:r>
            <w:r w:rsidR="00472369">
              <w:rPr>
                <w:noProof/>
                <w:webHidden/>
              </w:rPr>
              <w:tab/>
            </w:r>
            <w:r>
              <w:rPr>
                <w:noProof/>
                <w:webHidden/>
              </w:rPr>
              <w:fldChar w:fldCharType="begin"/>
            </w:r>
            <w:r w:rsidR="00472369">
              <w:rPr>
                <w:noProof/>
                <w:webHidden/>
              </w:rPr>
              <w:instrText xml:space="preserve"> PAGEREF _Toc85551278 \h </w:instrText>
            </w:r>
            <w:r>
              <w:rPr>
                <w:noProof/>
                <w:webHidden/>
              </w:rPr>
            </w:r>
            <w:r>
              <w:rPr>
                <w:noProof/>
                <w:webHidden/>
              </w:rPr>
              <w:fldChar w:fldCharType="separate"/>
            </w:r>
            <w:r w:rsidR="00D04201">
              <w:rPr>
                <w:noProof/>
                <w:webHidden/>
              </w:rPr>
              <w:t>27</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79" w:history="1">
            <w:r w:rsidR="00472369" w:rsidRPr="00BC2A2D">
              <w:rPr>
                <w:rStyle w:val="Hyperlink"/>
                <w:rFonts w:ascii="Trebuchet MS" w:hAnsi="Trebuchet MS" w:cs="Calibri"/>
                <w:noProof/>
              </w:rPr>
              <w:t>CONTRACTAREA</w:t>
            </w:r>
            <w:r w:rsidR="00472369">
              <w:rPr>
                <w:noProof/>
                <w:webHidden/>
              </w:rPr>
              <w:tab/>
            </w:r>
            <w:r>
              <w:rPr>
                <w:noProof/>
                <w:webHidden/>
              </w:rPr>
              <w:fldChar w:fldCharType="begin"/>
            </w:r>
            <w:r w:rsidR="00472369">
              <w:rPr>
                <w:noProof/>
                <w:webHidden/>
              </w:rPr>
              <w:instrText xml:space="preserve"> PAGEREF _Toc85551279 \h </w:instrText>
            </w:r>
            <w:r>
              <w:rPr>
                <w:noProof/>
                <w:webHidden/>
              </w:rPr>
            </w:r>
            <w:r>
              <w:rPr>
                <w:noProof/>
                <w:webHidden/>
              </w:rPr>
              <w:fldChar w:fldCharType="separate"/>
            </w:r>
            <w:r w:rsidR="00D04201">
              <w:rPr>
                <w:noProof/>
                <w:webHidden/>
              </w:rPr>
              <w:t>27</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80" w:history="1">
            <w:r w:rsidR="00472369" w:rsidRPr="00BC2A2D">
              <w:rPr>
                <w:rStyle w:val="Hyperlink"/>
                <w:rFonts w:ascii="Trebuchet MS" w:hAnsi="Trebuchet MS" w:cs="Calibri"/>
                <w:noProof/>
              </w:rPr>
              <w:t>IMPLEMENTAREA</w:t>
            </w:r>
            <w:r w:rsidR="00472369">
              <w:rPr>
                <w:rStyle w:val="Hyperlink"/>
                <w:rFonts w:ascii="Trebuchet MS" w:hAnsi="Trebuchet MS" w:cs="Calibri"/>
                <w:noProof/>
              </w:rPr>
              <w:t xml:space="preserve"> și </w:t>
            </w:r>
            <w:r w:rsidR="00472369" w:rsidRPr="00BC2A2D">
              <w:rPr>
                <w:rStyle w:val="Hyperlink"/>
                <w:rFonts w:ascii="Trebuchet MS" w:hAnsi="Trebuchet MS" w:cs="Calibri"/>
                <w:noProof/>
              </w:rPr>
              <w:t xml:space="preserve">MONITORIZAREA </w:t>
            </w:r>
            <w:r w:rsidR="00703911">
              <w:rPr>
                <w:rStyle w:val="Hyperlink"/>
                <w:rFonts w:ascii="Trebuchet MS" w:hAnsi="Trebuchet MS" w:cs="Calibri"/>
                <w:noProof/>
              </w:rPr>
              <w:t>PLANURILOR DE AFACERI</w:t>
            </w:r>
            <w:r w:rsidR="00472369">
              <w:rPr>
                <w:noProof/>
                <w:webHidden/>
              </w:rPr>
              <w:tab/>
            </w:r>
            <w:r>
              <w:rPr>
                <w:noProof/>
                <w:webHidden/>
              </w:rPr>
              <w:fldChar w:fldCharType="begin"/>
            </w:r>
            <w:r w:rsidR="00472369">
              <w:rPr>
                <w:noProof/>
                <w:webHidden/>
              </w:rPr>
              <w:instrText xml:space="preserve"> PAGEREF _Toc85551280 \h </w:instrText>
            </w:r>
            <w:r>
              <w:rPr>
                <w:noProof/>
                <w:webHidden/>
              </w:rPr>
            </w:r>
            <w:r>
              <w:rPr>
                <w:noProof/>
                <w:webHidden/>
              </w:rPr>
              <w:fldChar w:fldCharType="separate"/>
            </w:r>
            <w:r w:rsidR="00D04201">
              <w:rPr>
                <w:noProof/>
                <w:webHidden/>
              </w:rPr>
              <w:t>28</w:t>
            </w:r>
            <w:r>
              <w:rPr>
                <w:noProof/>
                <w:webHidden/>
              </w:rPr>
              <w:fldChar w:fldCharType="end"/>
            </w:r>
          </w:hyperlink>
        </w:p>
        <w:p w:rsidR="00472369" w:rsidRDefault="00A576EB" w:rsidP="00472369">
          <w:pPr>
            <w:pStyle w:val="TOC1"/>
            <w:rPr>
              <w:rFonts w:asciiTheme="minorHAnsi" w:eastAsiaTheme="minorEastAsia" w:hAnsiTheme="minorHAnsi" w:cstheme="minorBidi"/>
              <w:noProof/>
              <w:sz w:val="22"/>
              <w:szCs w:val="22"/>
              <w:lang w:val="ro-RO" w:eastAsia="ro-RO"/>
            </w:rPr>
          </w:pPr>
          <w:hyperlink w:anchor="_Toc85551281" w:history="1">
            <w:r w:rsidR="00472369" w:rsidRPr="00BC2A2D">
              <w:rPr>
                <w:rStyle w:val="Hyperlink"/>
                <w:rFonts w:ascii="Trebuchet MS" w:hAnsi="Trebuchet MS" w:cs="Calibri"/>
                <w:noProof/>
              </w:rPr>
              <w:t>ANEXE</w:t>
            </w:r>
            <w:r w:rsidR="00472369">
              <w:rPr>
                <w:noProof/>
                <w:webHidden/>
              </w:rPr>
              <w:tab/>
            </w:r>
            <w:r>
              <w:rPr>
                <w:noProof/>
                <w:webHidden/>
              </w:rPr>
              <w:fldChar w:fldCharType="begin"/>
            </w:r>
            <w:r w:rsidR="00472369">
              <w:rPr>
                <w:noProof/>
                <w:webHidden/>
              </w:rPr>
              <w:instrText xml:space="preserve"> PAGEREF _Toc85551281 \h </w:instrText>
            </w:r>
            <w:r>
              <w:rPr>
                <w:noProof/>
                <w:webHidden/>
              </w:rPr>
            </w:r>
            <w:r>
              <w:rPr>
                <w:noProof/>
                <w:webHidden/>
              </w:rPr>
              <w:fldChar w:fldCharType="separate"/>
            </w:r>
            <w:r w:rsidR="00D04201">
              <w:rPr>
                <w:noProof/>
                <w:webHidden/>
              </w:rPr>
              <w:t>28</w:t>
            </w:r>
            <w:r>
              <w:rPr>
                <w:noProof/>
                <w:webHidden/>
              </w:rPr>
              <w:fldChar w:fldCharType="end"/>
            </w:r>
          </w:hyperlink>
        </w:p>
        <w:p w:rsidR="00472369" w:rsidRPr="00E14CB8" w:rsidRDefault="00A576EB" w:rsidP="00472369">
          <w:pPr>
            <w:rPr>
              <w:rFonts w:ascii="Trebuchet MS" w:hAnsi="Trebuchet MS" w:cs="Calibri"/>
            </w:rPr>
          </w:pPr>
          <w:r w:rsidRPr="009A3E38">
            <w:rPr>
              <w:rFonts w:ascii="Trebuchet MS" w:hAnsi="Trebuchet MS" w:cs="Calibri"/>
              <w:sz w:val="24"/>
              <w:szCs w:val="24"/>
            </w:rPr>
            <w:fldChar w:fldCharType="end"/>
          </w:r>
        </w:p>
      </w:sdtContent>
    </w:sdt>
    <w:p w:rsidR="00472369" w:rsidRDefault="00472369" w:rsidP="00472369">
      <w:pPr>
        <w:rPr>
          <w:rFonts w:ascii="Trebuchet MS" w:eastAsiaTheme="majorEastAsia" w:hAnsi="Trebuchet MS" w:cs="Calibri"/>
          <w:color w:val="2F5496" w:themeColor="accent1" w:themeShade="BF"/>
          <w:sz w:val="32"/>
          <w:szCs w:val="32"/>
        </w:rPr>
      </w:pPr>
      <w:bookmarkStart w:id="4" w:name="_Toc85551256"/>
      <w:r>
        <w:rPr>
          <w:rFonts w:ascii="Trebuchet MS" w:hAnsi="Trebuchet MS" w:cs="Calibri"/>
        </w:rPr>
        <w:br w:type="page"/>
      </w:r>
    </w:p>
    <w:p w:rsidR="00472369" w:rsidRPr="009A3E38" w:rsidRDefault="00472369" w:rsidP="00472369">
      <w:pPr>
        <w:pStyle w:val="Heading1"/>
        <w:jc w:val="center"/>
        <w:rPr>
          <w:rFonts w:ascii="Trebuchet MS" w:hAnsi="Trebuchet MS" w:cs="Calibri"/>
        </w:rPr>
      </w:pPr>
      <w:r w:rsidRPr="009A3E38">
        <w:rPr>
          <w:rFonts w:ascii="Trebuchet MS" w:hAnsi="Trebuchet MS" w:cs="Calibri"/>
        </w:rPr>
        <w:lastRenderedPageBreak/>
        <w:t>PREVEDERI GENERALE</w:t>
      </w:r>
      <w:bookmarkEnd w:id="4"/>
    </w:p>
    <w:p w:rsidR="00472369" w:rsidRPr="009A3E38" w:rsidRDefault="00472369" w:rsidP="00472369">
      <w:pPr>
        <w:pStyle w:val="ListParagraph"/>
        <w:spacing w:after="0"/>
        <w:ind w:left="708"/>
        <w:jc w:val="both"/>
        <w:rPr>
          <w:rFonts w:ascii="Trebuchet MS" w:hAnsi="Trebuchet MS" w:cs="Calibri"/>
          <w:sz w:val="24"/>
          <w:szCs w:val="24"/>
        </w:rPr>
      </w:pPr>
    </w:p>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5" w:name="_Toc85551257"/>
      <w:r w:rsidRPr="009A3E38">
        <w:rPr>
          <w:rFonts w:ascii="Trebuchet MS" w:hAnsi="Trebuchet MS" w:cs="Calibri"/>
          <w:b/>
          <w:bCs/>
          <w:color w:val="auto"/>
        </w:rPr>
        <w:t>Scop</w:t>
      </w:r>
      <w:r>
        <w:rPr>
          <w:rFonts w:ascii="Trebuchet MS" w:hAnsi="Trebuchet MS" w:cs="Calibri"/>
          <w:b/>
          <w:bCs/>
          <w:color w:val="auto"/>
        </w:rPr>
        <w:t xml:space="preserve"> și </w:t>
      </w:r>
      <w:r w:rsidRPr="009A3E38">
        <w:rPr>
          <w:rFonts w:ascii="Trebuchet MS" w:hAnsi="Trebuchet MS" w:cs="Calibri"/>
          <w:b/>
          <w:bCs/>
          <w:color w:val="auto"/>
        </w:rPr>
        <w:t>domeniu de aplicare</w:t>
      </w:r>
      <w:bookmarkEnd w:id="5"/>
    </w:p>
    <w:p w:rsidR="00472369" w:rsidRPr="005C453B" w:rsidRDefault="00472369" w:rsidP="00472369">
      <w:pPr>
        <w:jc w:val="both"/>
        <w:rPr>
          <w:rFonts w:ascii="Trebuchet MS" w:hAnsi="Trebuchet MS" w:cs="Calibri"/>
          <w:sz w:val="24"/>
          <w:szCs w:val="24"/>
        </w:rPr>
      </w:pPr>
      <w:r w:rsidRPr="005C453B">
        <w:rPr>
          <w:rFonts w:ascii="Trebuchet MS" w:hAnsi="Trebuchet MS" w:cs="Calibri"/>
          <w:sz w:val="24"/>
          <w:szCs w:val="24"/>
        </w:rPr>
        <w:t>Prezentul document este destinat exclusiv absolvenților cursului de Competențe antreprenoriale desfășurat în cadrul proiectului „</w:t>
      </w:r>
      <w:r>
        <w:rPr>
          <w:rFonts w:ascii="Trebuchet MS" w:hAnsi="Trebuchet MS" w:cs="Calibri"/>
          <w:sz w:val="24"/>
          <w:szCs w:val="24"/>
        </w:rPr>
        <w:t>Servicii integrate pentru o comunitate dezvoltata</w:t>
      </w:r>
      <w:r w:rsidRPr="005C453B">
        <w:rPr>
          <w:rFonts w:ascii="Trebuchet MS" w:hAnsi="Trebuchet MS" w:cs="Calibri"/>
          <w:sz w:val="24"/>
          <w:szCs w:val="24"/>
        </w:rPr>
        <w:t xml:space="preserve">”, cod SMIS </w:t>
      </w:r>
      <w:r>
        <w:rPr>
          <w:rFonts w:ascii="Trebuchet MS" w:hAnsi="Trebuchet MS" w:cs="Calibri"/>
          <w:sz w:val="24"/>
          <w:szCs w:val="24"/>
        </w:rPr>
        <w:t>POCU</w:t>
      </w:r>
      <w:r w:rsidRPr="005C453B">
        <w:rPr>
          <w:rFonts w:ascii="Trebuchet MS" w:hAnsi="Trebuchet MS" w:cs="Calibri"/>
          <w:sz w:val="24"/>
          <w:szCs w:val="24"/>
        </w:rPr>
        <w:t>/5/2/</w:t>
      </w:r>
      <w:r>
        <w:rPr>
          <w:rFonts w:ascii="Trebuchet MS" w:hAnsi="Trebuchet MS" w:cs="Calibri"/>
          <w:sz w:val="24"/>
          <w:szCs w:val="24"/>
        </w:rPr>
        <w:t>140638</w:t>
      </w:r>
      <w:r w:rsidRPr="005C453B">
        <w:rPr>
          <w:rFonts w:ascii="Trebuchet MS" w:hAnsi="Trebuchet MS" w:cs="Calibri"/>
          <w:sz w:val="24"/>
          <w:szCs w:val="24"/>
        </w:rPr>
        <w:t>, fiind un material de informare tehnică a potențialilor beneficiari şi se constituie în suport informativ complex pentru întocmirea proiectelor conform exigențelor specifice POCU.</w:t>
      </w:r>
    </w:p>
    <w:p w:rsidR="00472369" w:rsidRPr="005C453B" w:rsidRDefault="00472369" w:rsidP="00472369">
      <w:pPr>
        <w:jc w:val="both"/>
        <w:rPr>
          <w:rFonts w:ascii="Trebuchet MS" w:hAnsi="Trebuchet MS" w:cs="Calibri"/>
          <w:sz w:val="24"/>
          <w:szCs w:val="24"/>
        </w:rPr>
      </w:pPr>
      <w:r w:rsidRPr="005C453B">
        <w:rPr>
          <w:rFonts w:ascii="Trebuchet MS" w:hAnsi="Trebuchet MS" w:cs="Calibri"/>
          <w:sz w:val="24"/>
          <w:szCs w:val="24"/>
        </w:rPr>
        <w:t xml:space="preserve">Ghidul prezintă regulile pentru pregătirea, elaborarea, editarea şi depunerea </w:t>
      </w:r>
      <w:r w:rsidR="00863865">
        <w:rPr>
          <w:rFonts w:ascii="Trebuchet MS" w:hAnsi="Trebuchet MS" w:cs="Calibri"/>
          <w:sz w:val="24"/>
          <w:szCs w:val="24"/>
        </w:rPr>
        <w:t>planului de afaceri</w:t>
      </w:r>
      <w:r w:rsidRPr="005C453B">
        <w:rPr>
          <w:rFonts w:ascii="Trebuchet MS" w:hAnsi="Trebuchet MS" w:cs="Calibri"/>
          <w:sz w:val="24"/>
          <w:szCs w:val="24"/>
        </w:rPr>
        <w:t>, precum</w:t>
      </w:r>
      <w:r>
        <w:rPr>
          <w:rFonts w:ascii="Trebuchet MS" w:hAnsi="Trebuchet MS" w:cs="Calibri"/>
          <w:sz w:val="24"/>
          <w:szCs w:val="24"/>
        </w:rPr>
        <w:t xml:space="preserve"> și </w:t>
      </w:r>
      <w:r w:rsidRPr="005C453B">
        <w:rPr>
          <w:rFonts w:ascii="Trebuchet MS" w:hAnsi="Trebuchet MS" w:cs="Calibri"/>
          <w:sz w:val="24"/>
          <w:szCs w:val="24"/>
        </w:rPr>
        <w:t xml:space="preserve">modalitatea de selecție, aprobare şi derulare a implementării proiectului. </w:t>
      </w:r>
    </w:p>
    <w:p w:rsidR="00472369" w:rsidRPr="005C453B" w:rsidRDefault="00472369" w:rsidP="00472369">
      <w:pPr>
        <w:jc w:val="both"/>
        <w:rPr>
          <w:rFonts w:ascii="Trebuchet MS" w:hAnsi="Trebuchet MS" w:cs="Calibri"/>
          <w:sz w:val="24"/>
          <w:szCs w:val="24"/>
        </w:rPr>
      </w:pPr>
      <w:r w:rsidRPr="005C453B">
        <w:rPr>
          <w:rFonts w:ascii="Trebuchet MS" w:hAnsi="Trebuchet MS" w:cs="Calibri"/>
          <w:sz w:val="24"/>
          <w:szCs w:val="24"/>
        </w:rPr>
        <w:t>Ghidul</w:t>
      </w:r>
      <w:r>
        <w:rPr>
          <w:rFonts w:ascii="Trebuchet MS" w:hAnsi="Trebuchet MS" w:cs="Calibri"/>
          <w:sz w:val="24"/>
          <w:szCs w:val="24"/>
        </w:rPr>
        <w:t xml:space="preserve"> și </w:t>
      </w:r>
      <w:r w:rsidRPr="005C453B">
        <w:rPr>
          <w:rFonts w:ascii="Trebuchet MS" w:hAnsi="Trebuchet MS" w:cs="Calibri"/>
          <w:sz w:val="24"/>
          <w:szCs w:val="24"/>
        </w:rPr>
        <w:t>documentele anexate pot suferi rectificări ca urmare a actualizării legislației naționale</w:t>
      </w:r>
      <w:r>
        <w:rPr>
          <w:rFonts w:ascii="Trebuchet MS" w:hAnsi="Trebuchet MS" w:cs="Calibri"/>
          <w:sz w:val="24"/>
          <w:szCs w:val="24"/>
        </w:rPr>
        <w:t xml:space="preserve"> și </w:t>
      </w:r>
      <w:r w:rsidRPr="005C453B">
        <w:rPr>
          <w:rFonts w:ascii="Trebuchet MS" w:hAnsi="Trebuchet MS" w:cs="Calibri"/>
          <w:sz w:val="24"/>
          <w:szCs w:val="24"/>
        </w:rPr>
        <w:t>comunitare sau procedurale – varianta actualizată a ghidului urmând a fi publicată pe pagina de internet www.</w:t>
      </w:r>
      <w:r w:rsidR="00F26B87">
        <w:rPr>
          <w:rFonts w:ascii="Trebuchet MS" w:hAnsi="Trebuchet MS" w:cs="Calibri"/>
          <w:sz w:val="24"/>
          <w:szCs w:val="24"/>
        </w:rPr>
        <w:t>galadakaleh</w:t>
      </w:r>
      <w:r w:rsidRPr="005C453B">
        <w:rPr>
          <w:rFonts w:ascii="Trebuchet MS" w:hAnsi="Trebuchet MS" w:cs="Calibri"/>
          <w:sz w:val="24"/>
          <w:szCs w:val="24"/>
        </w:rPr>
        <w:t>.ro.</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Scopul concursului de planuri de </w:t>
      </w:r>
      <w:r w:rsidRPr="008A6CE7">
        <w:rPr>
          <w:rFonts w:ascii="Trebuchet MS" w:hAnsi="Trebuchet MS" w:cs="Calibri"/>
          <w:sz w:val="24"/>
          <w:szCs w:val="24"/>
        </w:rPr>
        <w:t>afacer</w:t>
      </w:r>
      <w:r>
        <w:rPr>
          <w:rFonts w:ascii="Trebuchet MS" w:hAnsi="Trebuchet MS" w:cs="Calibri"/>
          <w:sz w:val="24"/>
          <w:szCs w:val="24"/>
        </w:rPr>
        <w:t>e</w:t>
      </w:r>
      <w:r w:rsidRPr="009A3E38">
        <w:rPr>
          <w:rFonts w:ascii="Trebuchet MS" w:hAnsi="Trebuchet MS" w:cs="Calibri"/>
          <w:sz w:val="24"/>
          <w:szCs w:val="24"/>
        </w:rPr>
        <w:t xml:space="preserve">este selectarea a minim </w:t>
      </w:r>
      <w:r w:rsidR="00C016BE">
        <w:rPr>
          <w:rFonts w:ascii="Trebuchet MS" w:hAnsi="Trebuchet MS" w:cs="Calibri"/>
          <w:sz w:val="24"/>
          <w:szCs w:val="24"/>
        </w:rPr>
        <w:t>14</w:t>
      </w:r>
      <w:r w:rsidRPr="009A3E38">
        <w:rPr>
          <w:rFonts w:ascii="Trebuchet MS" w:hAnsi="Trebuchet MS" w:cs="Calibri"/>
          <w:sz w:val="24"/>
          <w:szCs w:val="24"/>
        </w:rPr>
        <w:t xml:space="preserve"> planuri de </w:t>
      </w:r>
      <w:r>
        <w:rPr>
          <w:rFonts w:ascii="Trebuchet MS" w:hAnsi="Trebuchet MS" w:cs="Calibri"/>
          <w:sz w:val="24"/>
          <w:szCs w:val="24"/>
        </w:rPr>
        <w:t xml:space="preserve">afacere  în </w:t>
      </w:r>
      <w:r w:rsidRPr="009A3E38">
        <w:rPr>
          <w:rFonts w:ascii="Trebuchet MS" w:hAnsi="Trebuchet MS" w:cs="Calibri"/>
          <w:sz w:val="24"/>
          <w:szCs w:val="24"/>
        </w:rPr>
        <w:t xml:space="preserve">vederea obținerii unei finanțări nerambursabile prin schema de ajutor de minimis </w:t>
      </w:r>
      <w:r w:rsidRPr="009A3E38">
        <w:rPr>
          <w:rFonts w:ascii="Trebuchet MS" w:hAnsi="Trebuchet MS" w:cs="Calibri"/>
          <w:i/>
          <w:iCs/>
          <w:sz w:val="24"/>
          <w:szCs w:val="24"/>
        </w:rPr>
        <w:t>„Implementarea strategiilor de dezvoltare locală în comunitățile marginalizate din zona rurală și/sau în orașe cu o populație de până la 20.000 locuitori”</w:t>
      </w:r>
      <w:r w:rsidRPr="009A3E38">
        <w:rPr>
          <w:rFonts w:ascii="Trebuchet MS" w:hAnsi="Trebuchet MS" w:cs="Calibri"/>
          <w:sz w:val="24"/>
          <w:szCs w:val="24"/>
        </w:rPr>
        <w:t>,</w:t>
      </w:r>
      <w:r>
        <w:rPr>
          <w:rFonts w:ascii="Trebuchet MS" w:hAnsi="Trebuchet MS" w:cs="Calibri"/>
          <w:sz w:val="24"/>
          <w:szCs w:val="24"/>
        </w:rPr>
        <w:t xml:space="preserve"> în </w:t>
      </w:r>
      <w:r w:rsidRPr="009A3E38">
        <w:rPr>
          <w:rFonts w:ascii="Trebuchet MS" w:hAnsi="Trebuchet MS" w:cs="Calibri"/>
          <w:sz w:val="24"/>
          <w:szCs w:val="24"/>
        </w:rPr>
        <w:t xml:space="preserve">valoare de maxim 25.000 euro/plan, adică maxim </w:t>
      </w:r>
      <w:r w:rsidR="00C016BE">
        <w:rPr>
          <w:rFonts w:ascii="Trebuchet MS" w:hAnsi="Trebuchet MS" w:cs="Calibri"/>
          <w:sz w:val="24"/>
          <w:szCs w:val="24"/>
        </w:rPr>
        <w:t>111</w:t>
      </w:r>
      <w:r w:rsidRPr="009A3E38">
        <w:rPr>
          <w:rFonts w:ascii="Trebuchet MS" w:hAnsi="Trebuchet MS" w:cs="Calibri"/>
          <w:sz w:val="24"/>
          <w:szCs w:val="24"/>
        </w:rPr>
        <w:t>.</w:t>
      </w:r>
      <w:r w:rsidR="00C016BE">
        <w:rPr>
          <w:rFonts w:ascii="Trebuchet MS" w:hAnsi="Trebuchet MS" w:cs="Calibri"/>
          <w:sz w:val="24"/>
          <w:szCs w:val="24"/>
        </w:rPr>
        <w:t>000</w:t>
      </w:r>
      <w:r w:rsidRPr="009A3E38">
        <w:rPr>
          <w:rFonts w:ascii="Trebuchet MS" w:hAnsi="Trebuchet MS" w:cs="Calibri"/>
          <w:sz w:val="24"/>
          <w:szCs w:val="24"/>
        </w:rPr>
        <w:t xml:space="preserve"> lei.</w:t>
      </w:r>
    </w:p>
    <w:p w:rsidR="00472369" w:rsidRDefault="00472369" w:rsidP="00472369">
      <w:pPr>
        <w:spacing w:after="0"/>
        <w:jc w:val="both"/>
        <w:rPr>
          <w:rFonts w:ascii="Trebuchet MS" w:hAnsi="Trebuchet MS" w:cs="Calibri"/>
          <w:sz w:val="24"/>
          <w:szCs w:val="24"/>
        </w:rPr>
      </w:pPr>
      <w:r w:rsidRPr="009A3E38">
        <w:rPr>
          <w:rFonts w:ascii="Trebuchet MS" w:hAnsi="Trebuchet MS" w:cs="Calibri"/>
          <w:sz w:val="24"/>
          <w:szCs w:val="24"/>
        </w:rPr>
        <w:t xml:space="preserve">Organizarea și desfășurarea concursului de planuri de </w:t>
      </w:r>
      <w:r>
        <w:rPr>
          <w:rFonts w:ascii="Trebuchet MS" w:hAnsi="Trebuchet MS" w:cs="Calibri"/>
          <w:sz w:val="24"/>
          <w:szCs w:val="24"/>
        </w:rPr>
        <w:t xml:space="preserve">afacere </w:t>
      </w:r>
      <w:r w:rsidRPr="009A3E38">
        <w:rPr>
          <w:rFonts w:ascii="Trebuchet MS" w:hAnsi="Trebuchet MS" w:cs="Calibri"/>
          <w:sz w:val="24"/>
          <w:szCs w:val="24"/>
        </w:rPr>
        <w:t xml:space="preserve"> are la bază principiul transparenței, începând cu prezentarea modului de organizare a acestuia, cunoașterea condițiilor de eligibilitate, a criteriilor de evaluare și selecție a </w:t>
      </w:r>
      <w:r w:rsidR="00703911">
        <w:rPr>
          <w:rFonts w:ascii="Trebuchet MS" w:hAnsi="Trebuchet MS" w:cs="Calibri"/>
          <w:sz w:val="24"/>
          <w:szCs w:val="24"/>
        </w:rPr>
        <w:t>planurilor de afaceri</w:t>
      </w:r>
      <w:r w:rsidRPr="009A3E38">
        <w:rPr>
          <w:rFonts w:ascii="Trebuchet MS" w:hAnsi="Trebuchet MS" w:cs="Calibri"/>
          <w:sz w:val="24"/>
          <w:szCs w:val="24"/>
        </w:rPr>
        <w:t xml:space="preserve">, și, nu în ultimul rând, cunoașterea drepturilor și obligațiilor care revin beneficiarilor ajutorului de minimis și a prevederilor procedurii de monitorizare a activității întreprinderii pe o perioada de </w:t>
      </w:r>
      <w:r w:rsidR="00FF71DA">
        <w:rPr>
          <w:rFonts w:ascii="Trebuchet MS" w:hAnsi="Trebuchet MS" w:cs="Calibri"/>
          <w:sz w:val="24"/>
          <w:szCs w:val="24"/>
        </w:rPr>
        <w:t>19</w:t>
      </w:r>
      <w:r w:rsidRPr="009A3E38">
        <w:rPr>
          <w:rFonts w:ascii="Trebuchet MS" w:hAnsi="Trebuchet MS" w:cs="Calibri"/>
          <w:sz w:val="24"/>
          <w:szCs w:val="24"/>
        </w:rPr>
        <w:t xml:space="preserve"> luni, din care </w:t>
      </w:r>
      <w:r w:rsidR="00FF71DA">
        <w:rPr>
          <w:rFonts w:ascii="Trebuchet MS" w:hAnsi="Trebuchet MS" w:cs="Calibri"/>
          <w:sz w:val="24"/>
          <w:szCs w:val="24"/>
        </w:rPr>
        <w:t>7</w:t>
      </w:r>
      <w:r w:rsidRPr="009A3E38">
        <w:rPr>
          <w:rFonts w:ascii="Trebuchet MS" w:hAnsi="Trebuchet MS" w:cs="Calibri"/>
          <w:sz w:val="24"/>
          <w:szCs w:val="24"/>
        </w:rPr>
        <w:t xml:space="preserve"> luni vor reprezenta perioada de sustenabilitate.</w:t>
      </w:r>
    </w:p>
    <w:p w:rsidR="00472369" w:rsidRPr="009A3E38" w:rsidRDefault="00472369" w:rsidP="00472369">
      <w:pPr>
        <w:spacing w:after="0"/>
        <w:jc w:val="both"/>
        <w:rPr>
          <w:rFonts w:ascii="Trebuchet MS" w:hAnsi="Trebuchet MS" w:cs="Calibri"/>
          <w:sz w:val="24"/>
          <w:szCs w:val="24"/>
        </w:rPr>
      </w:pPr>
    </w:p>
    <w:p w:rsidR="00472369" w:rsidRPr="009A3E38" w:rsidRDefault="00472369" w:rsidP="00472369">
      <w:pPr>
        <w:spacing w:after="0"/>
        <w:jc w:val="both"/>
        <w:rPr>
          <w:rFonts w:ascii="Trebuchet MS" w:hAnsi="Trebuchet MS" w:cs="Calibri"/>
          <w:sz w:val="24"/>
          <w:szCs w:val="24"/>
        </w:rPr>
      </w:pPr>
    </w:p>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6" w:name="_Toc85551258"/>
      <w:r w:rsidRPr="009A3E38">
        <w:rPr>
          <w:rFonts w:ascii="Trebuchet MS" w:hAnsi="Trebuchet MS" w:cs="Calibri"/>
          <w:b/>
          <w:bCs/>
          <w:color w:val="auto"/>
        </w:rPr>
        <w:t>Legislație aplicabilă / documente de referință</w:t>
      </w:r>
      <w:bookmarkEnd w:id="6"/>
    </w:p>
    <w:p w:rsidR="00472369" w:rsidRPr="009A3E38" w:rsidRDefault="00472369" w:rsidP="00472369">
      <w:pPr>
        <w:pStyle w:val="ListParagraph"/>
        <w:numPr>
          <w:ilvl w:val="0"/>
          <w:numId w:val="3"/>
        </w:numPr>
        <w:spacing w:after="0"/>
        <w:jc w:val="both"/>
        <w:rPr>
          <w:rFonts w:ascii="Trebuchet MS" w:hAnsi="Trebuchet MS" w:cs="Calibri"/>
          <w:sz w:val="24"/>
          <w:szCs w:val="24"/>
        </w:rPr>
      </w:pPr>
      <w:r w:rsidRPr="009A3E38">
        <w:rPr>
          <w:rFonts w:ascii="Trebuchet MS" w:hAnsi="Trebuchet MS" w:cs="Calibri"/>
          <w:sz w:val="24"/>
          <w:szCs w:val="24"/>
        </w:rPr>
        <w:t>Regulamentul (UE) nr. 1407/2013 din 18 decembrie 2013 pentru aplicarea art. 107 și 108 din Tratatul privind funcționarea Uniunii Europene ajutoarelor de minimis, publicat în Jurnalul Oficial al Uniunii Europene nr. L352/1 din 24 decembrie 2013;</w:t>
      </w:r>
    </w:p>
    <w:p w:rsidR="00472369" w:rsidRPr="009A3E38" w:rsidRDefault="00472369" w:rsidP="00472369">
      <w:pPr>
        <w:pStyle w:val="ListParagraph"/>
        <w:numPr>
          <w:ilvl w:val="0"/>
          <w:numId w:val="3"/>
        </w:numPr>
        <w:spacing w:after="0"/>
        <w:jc w:val="both"/>
        <w:rPr>
          <w:rFonts w:ascii="Trebuchet MS" w:hAnsi="Trebuchet MS" w:cs="Calibri"/>
          <w:i/>
          <w:iCs/>
          <w:sz w:val="24"/>
          <w:szCs w:val="24"/>
        </w:rPr>
      </w:pPr>
      <w:r w:rsidRPr="009A3E38">
        <w:rPr>
          <w:rFonts w:ascii="Trebuchet MS" w:hAnsi="Trebuchet MS" w:cs="Calibri"/>
          <w:sz w:val="24"/>
          <w:szCs w:val="24"/>
        </w:rPr>
        <w:t xml:space="preserve">Schema de ajutor de minimis </w:t>
      </w:r>
      <w:r w:rsidRPr="009A3E38">
        <w:rPr>
          <w:rFonts w:ascii="Trebuchet MS" w:hAnsi="Trebuchet MS" w:cs="Calibri"/>
          <w:i/>
          <w:iCs/>
          <w:sz w:val="24"/>
          <w:szCs w:val="24"/>
        </w:rPr>
        <w:t>„Implementarea strategiilor de dezvoltare locală în comunitățile marginalizate din zona rurală și/ sau în orașe cu o populație de până la 20.000 locuitori”</w:t>
      </w:r>
      <w:r w:rsidRPr="009A3E38">
        <w:rPr>
          <w:rFonts w:ascii="Trebuchet MS" w:hAnsi="Trebuchet MS" w:cs="Calibri"/>
          <w:sz w:val="24"/>
          <w:szCs w:val="24"/>
        </w:rPr>
        <w:t>, aprobată prin Ordinul nr. 7136/14.12.2017;</w:t>
      </w:r>
    </w:p>
    <w:p w:rsidR="00472369" w:rsidRPr="009A3E38" w:rsidRDefault="00472369" w:rsidP="00472369">
      <w:pPr>
        <w:pStyle w:val="ListParagraph"/>
        <w:numPr>
          <w:ilvl w:val="0"/>
          <w:numId w:val="3"/>
        </w:numPr>
        <w:spacing w:after="0"/>
        <w:jc w:val="both"/>
        <w:rPr>
          <w:rFonts w:ascii="Trebuchet MS" w:hAnsi="Trebuchet MS" w:cs="Calibri"/>
          <w:sz w:val="24"/>
          <w:szCs w:val="24"/>
        </w:rPr>
      </w:pPr>
      <w:r w:rsidRPr="009A3E38">
        <w:rPr>
          <w:rFonts w:ascii="Trebuchet MS" w:hAnsi="Trebuchet MS" w:cs="Calibri"/>
          <w:sz w:val="24"/>
          <w:szCs w:val="24"/>
        </w:rPr>
        <w:lastRenderedPageBreak/>
        <w:t xml:space="preserve">Contractul de finanțare </w:t>
      </w:r>
      <w:r>
        <w:rPr>
          <w:rFonts w:ascii="Trebuchet MS" w:hAnsi="Trebuchet MS" w:cs="Calibri"/>
          <w:sz w:val="24"/>
          <w:szCs w:val="24"/>
        </w:rPr>
        <w:t>POCU</w:t>
      </w:r>
      <w:r w:rsidRPr="009A3E38">
        <w:rPr>
          <w:rFonts w:ascii="Trebuchet MS" w:hAnsi="Trebuchet MS" w:cs="Calibri"/>
          <w:sz w:val="24"/>
          <w:szCs w:val="24"/>
        </w:rPr>
        <w:t>/5/2/</w:t>
      </w:r>
      <w:r>
        <w:rPr>
          <w:rFonts w:ascii="Trebuchet MS" w:hAnsi="Trebuchet MS" w:cs="Calibri"/>
          <w:sz w:val="24"/>
          <w:szCs w:val="24"/>
        </w:rPr>
        <w:t>140638</w:t>
      </w:r>
      <w:r w:rsidRPr="009A3E38">
        <w:rPr>
          <w:rFonts w:ascii="Trebuchet MS" w:hAnsi="Trebuchet MS" w:cs="Calibri"/>
          <w:sz w:val="24"/>
          <w:szCs w:val="24"/>
        </w:rPr>
        <w:t xml:space="preserve">, nr. </w:t>
      </w:r>
      <w:r w:rsidR="00C016BE">
        <w:rPr>
          <w:rFonts w:ascii="Trebuchet MS" w:hAnsi="Trebuchet MS" w:cs="Calibri"/>
          <w:sz w:val="24"/>
          <w:szCs w:val="24"/>
        </w:rPr>
        <w:t>8485/25.03.2021</w:t>
      </w:r>
      <w:r w:rsidRPr="009A3E38">
        <w:rPr>
          <w:rFonts w:ascii="Trebuchet MS" w:hAnsi="Trebuchet MS" w:cs="Calibri"/>
          <w:sz w:val="24"/>
          <w:szCs w:val="24"/>
        </w:rPr>
        <w:t xml:space="preserve"> încheiat între Organismul Intermediar Regional pentru Programul Operațional Sectorial Dezvoltarea Resurselor Umane Regiunea </w:t>
      </w:r>
      <w:r w:rsidR="00AC62F4">
        <w:rPr>
          <w:rFonts w:ascii="Trebuchet MS" w:hAnsi="Trebuchet MS" w:cs="Calibri"/>
          <w:sz w:val="24"/>
          <w:szCs w:val="24"/>
        </w:rPr>
        <w:t>Sud-Vest</w:t>
      </w:r>
      <w:r w:rsidRPr="009A3E38">
        <w:rPr>
          <w:rFonts w:ascii="Trebuchet MS" w:hAnsi="Trebuchet MS" w:cs="Calibri"/>
          <w:sz w:val="24"/>
          <w:szCs w:val="24"/>
        </w:rPr>
        <w:t xml:space="preserve"> și Comuna </w:t>
      </w:r>
      <w:r w:rsidR="00C016BE">
        <w:rPr>
          <w:rFonts w:ascii="Trebuchet MS" w:hAnsi="Trebuchet MS" w:cs="Calibri"/>
          <w:sz w:val="24"/>
          <w:szCs w:val="24"/>
        </w:rPr>
        <w:t>Simian</w:t>
      </w:r>
      <w:r w:rsidRPr="009A3E38">
        <w:rPr>
          <w:rFonts w:ascii="Trebuchet MS" w:hAnsi="Trebuchet MS" w:cs="Calibri"/>
          <w:sz w:val="24"/>
          <w:szCs w:val="24"/>
        </w:rPr>
        <w:t xml:space="preserve"> din județul </w:t>
      </w:r>
      <w:r w:rsidR="00C016BE">
        <w:rPr>
          <w:rFonts w:ascii="Trebuchet MS" w:hAnsi="Trebuchet MS" w:cs="Calibri"/>
          <w:sz w:val="24"/>
          <w:szCs w:val="24"/>
        </w:rPr>
        <w:t>Mehedinti</w:t>
      </w:r>
      <w:r w:rsidRPr="009A3E38">
        <w:rPr>
          <w:rFonts w:ascii="Trebuchet MS" w:hAnsi="Trebuchet MS" w:cs="Calibri"/>
          <w:sz w:val="24"/>
          <w:szCs w:val="24"/>
        </w:rPr>
        <w:t>;</w:t>
      </w:r>
    </w:p>
    <w:p w:rsidR="00472369" w:rsidRPr="009A3E38" w:rsidRDefault="00472369" w:rsidP="00472369">
      <w:pPr>
        <w:pStyle w:val="ListParagraph"/>
        <w:numPr>
          <w:ilvl w:val="0"/>
          <w:numId w:val="3"/>
        </w:numPr>
        <w:spacing w:after="0"/>
        <w:jc w:val="both"/>
        <w:rPr>
          <w:rFonts w:ascii="Trebuchet MS" w:hAnsi="Trebuchet MS" w:cs="Calibri"/>
          <w:i/>
          <w:iCs/>
          <w:sz w:val="24"/>
          <w:szCs w:val="24"/>
        </w:rPr>
      </w:pPr>
      <w:r w:rsidRPr="009A3E38">
        <w:rPr>
          <w:rFonts w:ascii="Trebuchet MS" w:hAnsi="Trebuchet MS" w:cs="Calibri"/>
          <w:sz w:val="24"/>
          <w:szCs w:val="24"/>
        </w:rPr>
        <w:t xml:space="preserve">Ghidul Solicitantului Condiții Specifice </w:t>
      </w:r>
      <w:r w:rsidRPr="009A3E38">
        <w:rPr>
          <w:rFonts w:ascii="Trebuchet MS" w:hAnsi="Trebuchet MS" w:cs="Calibri"/>
          <w:i/>
          <w:iCs/>
          <w:sz w:val="24"/>
          <w:szCs w:val="24"/>
        </w:rPr>
        <w:t>„Implementarea strategiilor de dezvoltare locală în comunitățile marginalizate din zona rurală și/ sau în orașe cu o populație de până la 20.000 locuitori”;</w:t>
      </w:r>
    </w:p>
    <w:p w:rsidR="00472369" w:rsidRPr="009A3E38" w:rsidRDefault="00472369" w:rsidP="00472369">
      <w:pPr>
        <w:pStyle w:val="ListParagraph"/>
        <w:numPr>
          <w:ilvl w:val="0"/>
          <w:numId w:val="3"/>
        </w:numPr>
        <w:spacing w:after="0"/>
        <w:jc w:val="both"/>
        <w:rPr>
          <w:rFonts w:ascii="Trebuchet MS" w:hAnsi="Trebuchet MS" w:cs="Calibri"/>
          <w:sz w:val="24"/>
          <w:szCs w:val="24"/>
        </w:rPr>
      </w:pPr>
      <w:r w:rsidRPr="009A3E38">
        <w:rPr>
          <w:rFonts w:ascii="Trebuchet MS" w:hAnsi="Trebuchet MS" w:cs="Calibri"/>
          <w:sz w:val="24"/>
          <w:szCs w:val="24"/>
        </w:rPr>
        <w:t>Orientări privind oportunitățile de finanțare în cadrul Programului Operațional Capital Uman 2014-2020;</w:t>
      </w:r>
    </w:p>
    <w:p w:rsidR="00472369" w:rsidRPr="009A3E38" w:rsidRDefault="00472369" w:rsidP="00472369">
      <w:pPr>
        <w:pStyle w:val="ListParagraph"/>
        <w:numPr>
          <w:ilvl w:val="0"/>
          <w:numId w:val="3"/>
        </w:numPr>
        <w:spacing w:after="0"/>
        <w:jc w:val="both"/>
        <w:rPr>
          <w:rFonts w:ascii="Trebuchet MS" w:hAnsi="Trebuchet MS" w:cs="Calibri"/>
          <w:sz w:val="24"/>
          <w:szCs w:val="24"/>
        </w:rPr>
      </w:pPr>
      <w:r w:rsidRPr="009A3E38">
        <w:rPr>
          <w:rFonts w:ascii="Trebuchet MS" w:hAnsi="Trebuchet MS" w:cs="Calibri"/>
          <w:sz w:val="24"/>
          <w:szCs w:val="24"/>
        </w:rPr>
        <w:t>Ordinul Președintelui Consiliului Concurenței nr. 175/2007 pentru punerea în aplicare a Regulamentului privind procedurile de monitorizare a ajutoarelor de stat;</w:t>
      </w:r>
    </w:p>
    <w:p w:rsidR="00472369" w:rsidRPr="007C7244" w:rsidRDefault="00472369" w:rsidP="00472369">
      <w:pPr>
        <w:pStyle w:val="ListParagraph"/>
        <w:numPr>
          <w:ilvl w:val="0"/>
          <w:numId w:val="3"/>
        </w:numPr>
        <w:spacing w:after="0"/>
        <w:jc w:val="both"/>
        <w:rPr>
          <w:rFonts w:ascii="Trebuchet MS" w:hAnsi="Trebuchet MS" w:cs="Calibri"/>
          <w:sz w:val="24"/>
          <w:szCs w:val="24"/>
        </w:rPr>
      </w:pPr>
      <w:r w:rsidRPr="009A3E38">
        <w:rPr>
          <w:rFonts w:ascii="Trebuchet MS" w:hAnsi="Trebuchet MS" w:cs="Calibri"/>
          <w:sz w:val="24"/>
          <w:szCs w:val="24"/>
        </w:rPr>
        <w:t>Hotărârea Guvernului nr.399/2015 privind regulile de eligibilitate a cheltuielilor efectuate</w:t>
      </w:r>
      <w:r>
        <w:rPr>
          <w:rFonts w:ascii="Trebuchet MS" w:hAnsi="Trebuchet MS" w:cs="Calibri"/>
          <w:sz w:val="24"/>
          <w:szCs w:val="24"/>
        </w:rPr>
        <w:t xml:space="preserve"> în </w:t>
      </w:r>
      <w:r w:rsidRPr="009A3E38">
        <w:rPr>
          <w:rFonts w:ascii="Trebuchet MS" w:hAnsi="Trebuchet MS" w:cs="Calibri"/>
          <w:sz w:val="24"/>
          <w:szCs w:val="24"/>
        </w:rPr>
        <w:t xml:space="preserve">cadrul operațiunilor finanțate prin Fondul european de dezvoltare </w:t>
      </w:r>
      <w:r w:rsidRPr="007C7244">
        <w:rPr>
          <w:rFonts w:ascii="Trebuchet MS" w:hAnsi="Trebuchet MS" w:cs="Calibri"/>
          <w:sz w:val="24"/>
          <w:szCs w:val="24"/>
        </w:rPr>
        <w:t>regionala, Fondul social european</w:t>
      </w:r>
      <w:r>
        <w:rPr>
          <w:rFonts w:ascii="Trebuchet MS" w:hAnsi="Trebuchet MS" w:cs="Calibri"/>
          <w:sz w:val="24"/>
          <w:szCs w:val="24"/>
        </w:rPr>
        <w:t xml:space="preserve"> și </w:t>
      </w:r>
      <w:r w:rsidRPr="007C7244">
        <w:rPr>
          <w:rFonts w:ascii="Trebuchet MS" w:hAnsi="Trebuchet MS" w:cs="Calibri"/>
          <w:sz w:val="24"/>
          <w:szCs w:val="24"/>
        </w:rPr>
        <w:t>Fondul de coeziune 2014-2020</w:t>
      </w:r>
    </w:p>
    <w:p w:rsidR="00472369" w:rsidRPr="007C7244" w:rsidRDefault="00472369" w:rsidP="00472369">
      <w:pPr>
        <w:pStyle w:val="ListParagraph"/>
        <w:numPr>
          <w:ilvl w:val="0"/>
          <w:numId w:val="3"/>
        </w:numPr>
        <w:spacing w:after="0"/>
        <w:jc w:val="both"/>
        <w:rPr>
          <w:rFonts w:ascii="Trebuchet MS" w:hAnsi="Trebuchet MS" w:cs="Calibri"/>
          <w:sz w:val="24"/>
          <w:szCs w:val="24"/>
        </w:rPr>
      </w:pPr>
      <w:r w:rsidRPr="007C7244">
        <w:rPr>
          <w:rFonts w:ascii="Trebuchet MS" w:hAnsi="Trebuchet MS" w:cs="Calibri"/>
          <w:sz w:val="24"/>
          <w:szCs w:val="24"/>
        </w:rPr>
        <w:t xml:space="preserve">Cererea de finanțare </w:t>
      </w:r>
      <w:r>
        <w:rPr>
          <w:rFonts w:ascii="Trebuchet MS" w:hAnsi="Trebuchet MS" w:cs="Calibri"/>
          <w:sz w:val="24"/>
          <w:szCs w:val="24"/>
        </w:rPr>
        <w:t>POCU</w:t>
      </w:r>
      <w:r w:rsidRPr="007C7244">
        <w:rPr>
          <w:rFonts w:ascii="Trebuchet MS" w:hAnsi="Trebuchet MS" w:cs="Calibri"/>
          <w:sz w:val="24"/>
          <w:szCs w:val="24"/>
        </w:rPr>
        <w:t>/5/2/</w:t>
      </w:r>
      <w:r>
        <w:rPr>
          <w:rFonts w:ascii="Trebuchet MS" w:hAnsi="Trebuchet MS" w:cs="Calibri"/>
          <w:sz w:val="24"/>
          <w:szCs w:val="24"/>
        </w:rPr>
        <w:t>140638</w:t>
      </w:r>
    </w:p>
    <w:p w:rsidR="00472369" w:rsidRPr="007C7244" w:rsidRDefault="00472369" w:rsidP="00472369">
      <w:pPr>
        <w:pStyle w:val="ListParagraph"/>
        <w:numPr>
          <w:ilvl w:val="0"/>
          <w:numId w:val="3"/>
        </w:numPr>
        <w:spacing w:after="0"/>
        <w:jc w:val="both"/>
        <w:rPr>
          <w:rFonts w:ascii="Trebuchet MS" w:hAnsi="Trebuchet MS" w:cs="Calibri"/>
          <w:sz w:val="24"/>
          <w:szCs w:val="24"/>
        </w:rPr>
      </w:pPr>
      <w:r w:rsidRPr="007C7244">
        <w:rPr>
          <w:rFonts w:ascii="Trebuchet MS" w:hAnsi="Trebuchet MS" w:cs="Calibri"/>
          <w:sz w:val="24"/>
          <w:szCs w:val="24"/>
        </w:rPr>
        <w:t>Manualul beneficiarului PROGRAMUL OPERAȚIONAL CAPITAL UMAN 2014 – 2020, Axele Prioritare 1 - 6</w:t>
      </w:r>
    </w:p>
    <w:p w:rsidR="00472369" w:rsidRPr="009A3E38" w:rsidRDefault="00472369" w:rsidP="00472369">
      <w:pPr>
        <w:spacing w:after="0"/>
        <w:jc w:val="both"/>
        <w:rPr>
          <w:rFonts w:ascii="Trebuchet MS" w:hAnsi="Trebuchet MS" w:cs="Calibri"/>
          <w:sz w:val="24"/>
          <w:szCs w:val="24"/>
        </w:rPr>
      </w:pPr>
    </w:p>
    <w:p w:rsidR="00472369" w:rsidRDefault="00472369" w:rsidP="00472369">
      <w:pPr>
        <w:rPr>
          <w:rFonts w:ascii="Trebuchet MS" w:eastAsia="Times New Roman" w:hAnsi="Trebuchet MS" w:cs="Calibri"/>
          <w:color w:val="2F5496" w:themeColor="accent1" w:themeShade="BF"/>
          <w:sz w:val="32"/>
          <w:szCs w:val="32"/>
        </w:rPr>
      </w:pPr>
      <w:r>
        <w:rPr>
          <w:rFonts w:ascii="Trebuchet MS" w:eastAsia="Times New Roman" w:hAnsi="Trebuchet MS" w:cs="Calibri"/>
        </w:rPr>
        <w:br w:type="page"/>
      </w:r>
    </w:p>
    <w:p w:rsidR="00472369" w:rsidRPr="009A3E38" w:rsidRDefault="00472369" w:rsidP="00472369">
      <w:pPr>
        <w:pStyle w:val="Heading1"/>
        <w:jc w:val="center"/>
        <w:rPr>
          <w:rFonts w:ascii="Trebuchet MS" w:eastAsia="Times New Roman" w:hAnsi="Trebuchet MS" w:cs="Calibri"/>
        </w:rPr>
      </w:pPr>
      <w:bookmarkStart w:id="7" w:name="_Toc85551259"/>
      <w:r w:rsidRPr="009A3E38">
        <w:rPr>
          <w:rFonts w:ascii="Trebuchet MS" w:eastAsia="Times New Roman" w:hAnsi="Trebuchet MS" w:cs="Calibri"/>
        </w:rPr>
        <w:lastRenderedPageBreak/>
        <w:t>DEFINIȚII ȘI ABREVIERI</w:t>
      </w:r>
      <w:bookmarkEnd w:id="7"/>
    </w:p>
    <w:p w:rsidR="00472369" w:rsidRPr="009A3E38" w:rsidRDefault="00472369" w:rsidP="00472369">
      <w:pPr>
        <w:spacing w:before="240"/>
        <w:rPr>
          <w:rFonts w:ascii="Trebuchet MS" w:hAnsi="Trebuchet MS" w:cs="Calibri"/>
          <w:sz w:val="24"/>
          <w:szCs w:val="24"/>
        </w:rPr>
      </w:pPr>
      <w:r w:rsidRPr="009A3E38">
        <w:rPr>
          <w:rFonts w:ascii="Trebuchet MS" w:hAnsi="Trebuchet MS" w:cs="Calibri"/>
          <w:sz w:val="24"/>
          <w:szCs w:val="24"/>
        </w:rPr>
        <w:t xml:space="preserve">În sensul </w:t>
      </w:r>
      <w:r>
        <w:rPr>
          <w:rFonts w:ascii="Trebuchet MS" w:hAnsi="Trebuchet MS" w:cs="Calibri"/>
          <w:sz w:val="24"/>
          <w:szCs w:val="24"/>
        </w:rPr>
        <w:t>prezentuluighid</w:t>
      </w:r>
      <w:r w:rsidRPr="009A3E38">
        <w:rPr>
          <w:rFonts w:ascii="Trebuchet MS" w:hAnsi="Trebuchet MS" w:cs="Calibri"/>
          <w:sz w:val="24"/>
          <w:szCs w:val="24"/>
        </w:rPr>
        <w:t>, următorii termeni se definesc astfel:</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furnizor de ajutor de minimis </w:t>
      </w:r>
      <w:r w:rsidRPr="009A3E38">
        <w:rPr>
          <w:rFonts w:ascii="Trebuchet MS" w:hAnsi="Trebuchet MS" w:cs="Calibri"/>
          <w:sz w:val="24"/>
          <w:szCs w:val="24"/>
        </w:rPr>
        <w:t>- Ministerul Fondurilor Europene, prin Autoritatea de management (AM) pentru Programul operațional Capital uman (POCU) sau prin organismele intermediare (OI) pentru POCU;</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administrator al schemei de ajutor de minimis </w:t>
      </w:r>
      <w:r w:rsidRPr="009A3E38">
        <w:rPr>
          <w:rFonts w:ascii="Trebuchet MS" w:hAnsi="Trebuchet MS" w:cs="Calibri"/>
          <w:sz w:val="24"/>
          <w:szCs w:val="24"/>
        </w:rPr>
        <w:t>- beneficiarul finanțării nerambursabile în cadrul unui proiect ce conține activități de ocupare finanțat prin axa prioritară 5 "Dezvoltare locală plasată sub responsabilitatea comunității", obiectivul specific 5.1 al POCU;</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beneficiarul finanțării nerambursabile </w:t>
      </w:r>
      <w:r w:rsidRPr="009A3E38">
        <w:rPr>
          <w:rFonts w:ascii="Trebuchet MS" w:hAnsi="Trebuchet MS" w:cs="Calibri"/>
          <w:sz w:val="24"/>
          <w:szCs w:val="24"/>
        </w:rPr>
        <w:t xml:space="preserve">- entitate publică sau privată, așa cum este definită în cadrul Ghidului solicitantului - Condiții specifice "Implementarea strategiilor de dezvoltare locală în orașe/municipii cu populație de </w:t>
      </w:r>
      <w:r w:rsidR="00B82464">
        <w:rPr>
          <w:rFonts w:ascii="Trebuchet MS" w:hAnsi="Trebuchet MS" w:cs="Calibri"/>
          <w:sz w:val="24"/>
          <w:szCs w:val="24"/>
        </w:rPr>
        <w:t xml:space="preserve">până la 20.000 </w:t>
      </w:r>
      <w:r w:rsidRPr="009A3E38">
        <w:rPr>
          <w:rFonts w:ascii="Trebuchet MS" w:hAnsi="Trebuchet MS" w:cs="Calibri"/>
          <w:sz w:val="24"/>
          <w:szCs w:val="24"/>
        </w:rPr>
        <w:t xml:space="preserve"> locuitori", care implementează un proiect ce conține activități de ocupare finanțat prin axa prioritară 5 "Dezvoltare locală plasată sub responsabilitatea comunității", obiectivul specific 5.1 al POCU;</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beneficiar de ajutor de minimis </w:t>
      </w:r>
      <w:r w:rsidRPr="009A3E38">
        <w:rPr>
          <w:rFonts w:ascii="Trebuchet MS" w:hAnsi="Trebuchet MS" w:cs="Calibri"/>
          <w:sz w:val="24"/>
          <w:szCs w:val="24"/>
        </w:rPr>
        <w:t>- întreprinderea căreia i se acordă ajutor de minimis de către administratorul schemei de minimis în cadrul măsurilor de antreprenoriat sau măsurilor de ocupare care vizează subvenționarea locurilor de muncă la angajatorii existenți finanțate în cadrul proiectelor finanțate prin POCU, axa prioritară 5 «Dezvoltare locală plasată sub responsabilitatea comunității», obiectivul specific 5.1 «Reducerea numărului de persoane aflate în risc de sărăcie</w:t>
      </w:r>
      <w:r>
        <w:rPr>
          <w:rFonts w:ascii="Trebuchet MS" w:hAnsi="Trebuchet MS" w:cs="Calibri"/>
          <w:sz w:val="24"/>
          <w:szCs w:val="24"/>
        </w:rPr>
        <w:t xml:space="preserve"> și </w:t>
      </w:r>
      <w:r w:rsidRPr="009A3E38">
        <w:rPr>
          <w:rFonts w:ascii="Trebuchet MS" w:hAnsi="Trebuchet MS" w:cs="Calibri"/>
          <w:sz w:val="24"/>
          <w:szCs w:val="24"/>
        </w:rPr>
        <w:t>excluziune socială din comunitățile marginalizate (romă</w:t>
      </w:r>
      <w:r>
        <w:rPr>
          <w:rFonts w:ascii="Trebuchet MS" w:hAnsi="Trebuchet MS" w:cs="Calibri"/>
          <w:sz w:val="24"/>
          <w:szCs w:val="24"/>
        </w:rPr>
        <w:t xml:space="preserve"> și </w:t>
      </w:r>
      <w:r w:rsidRPr="009A3E38">
        <w:rPr>
          <w:rFonts w:ascii="Trebuchet MS" w:hAnsi="Trebuchet MS" w:cs="Calibri"/>
          <w:sz w:val="24"/>
          <w:szCs w:val="24"/>
        </w:rPr>
        <w:t xml:space="preserve">non romă) din orașe cu </w:t>
      </w:r>
      <w:r w:rsidR="00B82464">
        <w:rPr>
          <w:rFonts w:ascii="Trebuchet MS" w:hAnsi="Trebuchet MS" w:cs="Calibri"/>
          <w:sz w:val="24"/>
          <w:szCs w:val="24"/>
        </w:rPr>
        <w:t xml:space="preserve">până la 20.000 </w:t>
      </w:r>
      <w:r w:rsidRPr="009A3E38">
        <w:rPr>
          <w:rFonts w:ascii="Trebuchet MS" w:hAnsi="Trebuchet MS" w:cs="Calibri"/>
          <w:sz w:val="24"/>
          <w:szCs w:val="24"/>
        </w:rPr>
        <w:t xml:space="preserve"> locuitori, cu accent pe cele cu populație aparținând minorității rome, prin implementarea de măsuri/operațiuni integrate în contextul mecanismului de DLRC</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comercializarea produselor agricole </w:t>
      </w:r>
      <w:r w:rsidRPr="009A3E38">
        <w:rPr>
          <w:rFonts w:ascii="Trebuchet MS" w:hAnsi="Trebuchet MS" w:cs="Calibri"/>
          <w:sz w:val="24"/>
          <w:szCs w:val="24"/>
        </w:rPr>
        <w:t>- înseamnă deținerea sau expunerea unui produs agricol în vederea vânzării, a punerii în vânzare, a livrării sau a oricărei alte forme de introducere pe piață, cu excepția primei vânzări de către un producător primar către revânzători sau prelucrători</w:t>
      </w:r>
      <w:r>
        <w:rPr>
          <w:rFonts w:ascii="Trebuchet MS" w:hAnsi="Trebuchet MS" w:cs="Calibri"/>
          <w:sz w:val="24"/>
          <w:szCs w:val="24"/>
        </w:rPr>
        <w:t xml:space="preserve"> și </w:t>
      </w:r>
      <w:r w:rsidRPr="009A3E38">
        <w:rPr>
          <w:rFonts w:ascii="Trebuchet MS" w:hAnsi="Trebuchet MS" w:cs="Calibri"/>
          <w:sz w:val="24"/>
          <w:szCs w:val="24"/>
        </w:rPr>
        <w:t>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contract de finanțare </w:t>
      </w:r>
      <w:r w:rsidRPr="009A3E38">
        <w:rPr>
          <w:rFonts w:ascii="Trebuchet MS" w:hAnsi="Trebuchet MS" w:cs="Calibri"/>
          <w:sz w:val="24"/>
          <w:szCs w:val="24"/>
        </w:rPr>
        <w:t>- actul juridic supus regulilor de drept public semnat între AM/OI POCU, pe de o parte,</w:t>
      </w:r>
      <w:r>
        <w:rPr>
          <w:rFonts w:ascii="Trebuchet MS" w:hAnsi="Trebuchet MS" w:cs="Calibri"/>
          <w:sz w:val="24"/>
          <w:szCs w:val="24"/>
        </w:rPr>
        <w:t xml:space="preserve"> și </w:t>
      </w:r>
      <w:r w:rsidRPr="009A3E38">
        <w:rPr>
          <w:rFonts w:ascii="Trebuchet MS" w:hAnsi="Trebuchet MS" w:cs="Calibri"/>
          <w:sz w:val="24"/>
          <w:szCs w:val="24"/>
        </w:rPr>
        <w:t>beneficiarul finanțării nerambursabile, pe de altă parte, prin care se stabilesc drepturile</w:t>
      </w:r>
      <w:r>
        <w:rPr>
          <w:rFonts w:ascii="Trebuchet MS" w:hAnsi="Trebuchet MS" w:cs="Calibri"/>
          <w:sz w:val="24"/>
          <w:szCs w:val="24"/>
        </w:rPr>
        <w:t xml:space="preserve"> și </w:t>
      </w:r>
      <w:r w:rsidRPr="009A3E38">
        <w:rPr>
          <w:rFonts w:ascii="Trebuchet MS" w:hAnsi="Trebuchet MS" w:cs="Calibri"/>
          <w:sz w:val="24"/>
          <w:szCs w:val="24"/>
        </w:rPr>
        <w:t>obligațiile corelative ale părților, în vederea implementării operațiunilor în cadrul POCU;</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lastRenderedPageBreak/>
        <w:t xml:space="preserve">contractul de subvenție </w:t>
      </w:r>
      <w:r w:rsidRPr="009A3E38">
        <w:rPr>
          <w:rFonts w:ascii="Trebuchet MS" w:hAnsi="Trebuchet MS" w:cs="Calibri"/>
          <w:sz w:val="24"/>
          <w:szCs w:val="24"/>
        </w:rPr>
        <w:t>- actul juridic semnat între administratorul schemei de ajutor de minimis și beneficiarul ajutorului de minimis, prin care se stabilesc drepturile</w:t>
      </w:r>
      <w:r>
        <w:rPr>
          <w:rFonts w:ascii="Trebuchet MS" w:hAnsi="Trebuchet MS" w:cs="Calibri"/>
          <w:sz w:val="24"/>
          <w:szCs w:val="24"/>
        </w:rPr>
        <w:t xml:space="preserve"> și </w:t>
      </w:r>
      <w:r w:rsidRPr="009A3E38">
        <w:rPr>
          <w:rFonts w:ascii="Trebuchet MS" w:hAnsi="Trebuchet MS" w:cs="Calibri"/>
          <w:sz w:val="24"/>
          <w:szCs w:val="24"/>
        </w:rPr>
        <w:t>obligațiile corelative ale părților în vederea implementării măsurilor finanțate prin prezenta schemă de ajutor de minimis;</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întreprinderea</w:t>
      </w:r>
      <w:r w:rsidRPr="009A3E38">
        <w:rPr>
          <w:rFonts w:ascii="Trebuchet MS" w:hAnsi="Trebuchet MS" w:cs="Calibri"/>
          <w:sz w:val="24"/>
          <w:szCs w:val="24"/>
        </w:rPr>
        <w:t xml:space="preserve"> - orice entitate implicată într-o activitate economică</w:t>
      </w:r>
      <w:r>
        <w:rPr>
          <w:rFonts w:ascii="Trebuchet MS" w:hAnsi="Trebuchet MS" w:cs="Calibri"/>
          <w:sz w:val="24"/>
          <w:szCs w:val="24"/>
        </w:rPr>
        <w:t xml:space="preserve"> și </w:t>
      </w:r>
      <w:r w:rsidRPr="009A3E38">
        <w:rPr>
          <w:rFonts w:ascii="Trebuchet MS" w:hAnsi="Trebuchet MS" w:cs="Calibri"/>
          <w:sz w:val="24"/>
          <w:szCs w:val="24"/>
        </w:rPr>
        <w:t>care este constituită conform Legii societăților nr. 31/1990, republicată, cu modificările</w:t>
      </w:r>
      <w:r>
        <w:rPr>
          <w:rFonts w:ascii="Trebuchet MS" w:hAnsi="Trebuchet MS" w:cs="Calibri"/>
          <w:sz w:val="24"/>
          <w:szCs w:val="24"/>
        </w:rPr>
        <w:t xml:space="preserve"> și </w:t>
      </w:r>
      <w:r w:rsidRPr="009A3E38">
        <w:rPr>
          <w:rFonts w:ascii="Trebuchet MS" w:hAnsi="Trebuchet MS" w:cs="Calibri"/>
          <w:sz w:val="24"/>
          <w:szCs w:val="24"/>
        </w:rPr>
        <w:t>completările ulterioare, conform Legii nr. 1/2005 privind organizarea</w:t>
      </w:r>
      <w:r>
        <w:rPr>
          <w:rFonts w:ascii="Trebuchet MS" w:hAnsi="Trebuchet MS" w:cs="Calibri"/>
          <w:sz w:val="24"/>
          <w:szCs w:val="24"/>
        </w:rPr>
        <w:t xml:space="preserve"> și </w:t>
      </w:r>
      <w:r w:rsidRPr="009A3E38">
        <w:rPr>
          <w:rFonts w:ascii="Trebuchet MS" w:hAnsi="Trebuchet MS" w:cs="Calibri"/>
          <w:sz w:val="24"/>
          <w:szCs w:val="24"/>
        </w:rPr>
        <w:t>funcționarea cooperației, republicată, cu modificările ulterioare, conform Legii nr. 219/2015 privind economia socială, cu modificările ulterioare, sau conform Ordonanței de urgență a Guvernului nr. 44/2008 privind desfășurarea activităților economice de către persoanele fizice autorizate, întreprinderile individuale</w:t>
      </w:r>
      <w:r>
        <w:rPr>
          <w:rFonts w:ascii="Trebuchet MS" w:hAnsi="Trebuchet MS" w:cs="Calibri"/>
          <w:sz w:val="24"/>
          <w:szCs w:val="24"/>
        </w:rPr>
        <w:t xml:space="preserve"> și </w:t>
      </w:r>
      <w:r w:rsidRPr="009A3E38">
        <w:rPr>
          <w:rFonts w:ascii="Trebuchet MS" w:hAnsi="Trebuchet MS" w:cs="Calibri"/>
          <w:sz w:val="24"/>
          <w:szCs w:val="24"/>
        </w:rPr>
        <w:t>întreprinderile familiale, aprobată cu modificări și completări prin Legea nr. 182/2016;</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întreprinderea unică </w:t>
      </w:r>
      <w:r w:rsidRPr="009A3E38">
        <w:rPr>
          <w:rFonts w:ascii="Trebuchet MS" w:hAnsi="Trebuchet MS" w:cs="Calibri"/>
          <w:sz w:val="24"/>
          <w:szCs w:val="24"/>
        </w:rPr>
        <w:t>- include toate întreprinderile între care există cel puțin una dintre relațiile următoare:</w:t>
      </w:r>
    </w:p>
    <w:p w:rsidR="00472369" w:rsidRPr="009A3E38" w:rsidRDefault="00472369" w:rsidP="00472369">
      <w:pPr>
        <w:pStyle w:val="ListParagraph"/>
        <w:jc w:val="both"/>
        <w:rPr>
          <w:rFonts w:ascii="Trebuchet MS" w:hAnsi="Trebuchet MS" w:cs="Calibri"/>
          <w:sz w:val="24"/>
          <w:szCs w:val="24"/>
        </w:rPr>
      </w:pPr>
      <w:r w:rsidRPr="009A3E38">
        <w:rPr>
          <w:rFonts w:ascii="Trebuchet MS" w:hAnsi="Trebuchet MS" w:cs="Calibri"/>
          <w:sz w:val="24"/>
          <w:szCs w:val="24"/>
        </w:rPr>
        <w:t>a) o întreprindere deține majoritatea drepturilor de vot ale acționarilor sau ale asociaților unei alte întreprinderi;</w:t>
      </w:r>
    </w:p>
    <w:p w:rsidR="00472369" w:rsidRPr="009A3E38" w:rsidRDefault="00472369" w:rsidP="00472369">
      <w:pPr>
        <w:pStyle w:val="ListParagraph"/>
        <w:jc w:val="both"/>
        <w:rPr>
          <w:rFonts w:ascii="Trebuchet MS" w:hAnsi="Trebuchet MS" w:cs="Calibri"/>
          <w:sz w:val="24"/>
          <w:szCs w:val="24"/>
        </w:rPr>
      </w:pPr>
      <w:r w:rsidRPr="009A3E38">
        <w:rPr>
          <w:rFonts w:ascii="Trebuchet MS" w:hAnsi="Trebuchet MS" w:cs="Calibri"/>
          <w:sz w:val="24"/>
          <w:szCs w:val="24"/>
        </w:rPr>
        <w:t>b) o întreprindere are dreptul de a numi sau revoca majoritatea membrilor organelor de administrare, de conducere sau de supraveghere ale unei alte întreprinderi;</w:t>
      </w:r>
    </w:p>
    <w:p w:rsidR="00472369" w:rsidRPr="009A3E38" w:rsidRDefault="00472369" w:rsidP="00472369">
      <w:pPr>
        <w:pStyle w:val="ListParagraph"/>
        <w:jc w:val="both"/>
        <w:rPr>
          <w:rFonts w:ascii="Trebuchet MS" w:hAnsi="Trebuchet MS" w:cs="Calibri"/>
          <w:sz w:val="24"/>
          <w:szCs w:val="24"/>
        </w:rPr>
      </w:pPr>
      <w:r w:rsidRPr="009A3E38">
        <w:rPr>
          <w:rFonts w:ascii="Trebuchet MS" w:hAnsi="Trebuchet MS" w:cs="Calibr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rsidR="00472369" w:rsidRPr="009A3E38" w:rsidRDefault="00472369" w:rsidP="00472369">
      <w:pPr>
        <w:pStyle w:val="ListParagraph"/>
        <w:jc w:val="both"/>
        <w:rPr>
          <w:rFonts w:ascii="Trebuchet MS" w:hAnsi="Trebuchet MS" w:cs="Calibri"/>
          <w:sz w:val="24"/>
          <w:szCs w:val="24"/>
        </w:rPr>
      </w:pPr>
      <w:r w:rsidRPr="009A3E38">
        <w:rPr>
          <w:rFonts w:ascii="Trebuchet MS" w:hAnsi="Trebuchet MS" w:cs="Calibr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Întreprinderile care întrețin cu una sau mai multe întreprinderi relațiile la care se face referire la lit. a)-d) sunt considerate întreprinderi unice;</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MySMIS </w:t>
      </w:r>
      <w:r w:rsidRPr="009A3E38">
        <w:rPr>
          <w:rFonts w:ascii="Trebuchet MS" w:hAnsi="Trebuchet MS" w:cs="Calibri"/>
          <w:sz w:val="24"/>
          <w:szCs w:val="24"/>
        </w:rPr>
        <w:t xml:space="preserve">- sistemul IT prin care potențialii beneficiari din România pot solicita bani europeni pentru perioada de programare 2014-2020; (Conform Ministerului Fondurilor Europene, </w:t>
      </w:r>
      <w:hyperlink r:id="rId7" w:history="1">
        <w:r w:rsidRPr="009A3E38">
          <w:rPr>
            <w:rStyle w:val="Hyperlink"/>
            <w:rFonts w:ascii="Trebuchet MS" w:hAnsi="Trebuchet MS" w:cs="Calibri"/>
            <w:sz w:val="24"/>
            <w:szCs w:val="24"/>
          </w:rPr>
          <w:t>http://www.fonduri-ue.ro/mysmis</w:t>
        </w:r>
      </w:hyperlink>
      <w:r w:rsidRPr="009A3E38">
        <w:rPr>
          <w:rFonts w:ascii="Trebuchet MS" w:hAnsi="Trebuchet MS" w:cs="Calibri"/>
          <w:sz w:val="24"/>
          <w:szCs w:val="24"/>
        </w:rPr>
        <w:t>)</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proiect </w:t>
      </w:r>
      <w:r w:rsidRPr="009A3E38">
        <w:rPr>
          <w:rFonts w:ascii="Trebuchet MS" w:hAnsi="Trebuchet MS" w:cs="Calibri"/>
          <w:sz w:val="24"/>
          <w:szCs w:val="24"/>
        </w:rPr>
        <w:t xml:space="preserve">- proiectul finanțat prin POCU, depus de beneficiarul finanțării nerambursabile în cadrul apelului de proiecte "Implementarea strategiilor de dezvoltare locală în comunitățile marginalizate din orașe/municipii cu o populație de </w:t>
      </w:r>
      <w:r w:rsidR="00B82464">
        <w:rPr>
          <w:rFonts w:ascii="Trebuchet MS" w:hAnsi="Trebuchet MS" w:cs="Calibri"/>
          <w:sz w:val="24"/>
          <w:szCs w:val="24"/>
        </w:rPr>
        <w:t xml:space="preserve">până la 20.000 </w:t>
      </w:r>
      <w:r w:rsidRPr="009A3E38">
        <w:rPr>
          <w:rFonts w:ascii="Trebuchet MS" w:hAnsi="Trebuchet MS" w:cs="Calibri"/>
          <w:sz w:val="24"/>
          <w:szCs w:val="24"/>
        </w:rPr>
        <w:t xml:space="preserve"> locuitori" și implementat în baza contractului de finanțare;</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prelucrarea produselor agricole </w:t>
      </w:r>
      <w:r w:rsidRPr="009A3E38">
        <w:rPr>
          <w:rFonts w:ascii="Trebuchet MS" w:hAnsi="Trebuchet MS" w:cs="Calibri"/>
          <w:sz w:val="24"/>
          <w:szCs w:val="24"/>
        </w:rPr>
        <w:t xml:space="preserve">- orice operațiune efectuată asupra unui produs agricol care are drept rezultat un produs care este tot un </w:t>
      </w:r>
      <w:r w:rsidRPr="009A3E38">
        <w:rPr>
          <w:rFonts w:ascii="Trebuchet MS" w:hAnsi="Trebuchet MS" w:cs="Calibri"/>
          <w:sz w:val="24"/>
          <w:szCs w:val="24"/>
        </w:rPr>
        <w:lastRenderedPageBreak/>
        <w:t>produs agricol, cu excepția activităților desfășurate în exploatațiile agricole, necesare în vederea pregătirii unui produs de origine animală sau vegetală pentru prima vânzare;</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produse agricole </w:t>
      </w:r>
      <w:r w:rsidRPr="009A3E38">
        <w:rPr>
          <w:rFonts w:ascii="Trebuchet MS" w:hAnsi="Trebuchet MS" w:cs="Calibri"/>
          <w:sz w:val="24"/>
          <w:szCs w:val="24"/>
        </w:rPr>
        <w:t>- produsele enumerate în anexa I la Tratat, cu excepția produselor obținute din pescuit și acvacultură prevăzute în Regulamentul (UE) nr. 1.379/2013;</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 xml:space="preserve">rata de actualizare </w:t>
      </w:r>
      <w:r w:rsidRPr="009A3E38">
        <w:rPr>
          <w:rFonts w:ascii="Trebuchet MS" w:hAnsi="Trebuchet MS" w:cs="Calibri"/>
          <w:sz w:val="24"/>
          <w:szCs w:val="24"/>
        </w:rPr>
        <w:t>- rata de referință stabilită de Comisia Europeană pentru România pe baza unor criterii obiective</w:t>
      </w:r>
      <w:r>
        <w:rPr>
          <w:rFonts w:ascii="Trebuchet MS" w:hAnsi="Trebuchet MS" w:cs="Calibri"/>
          <w:sz w:val="24"/>
          <w:szCs w:val="24"/>
        </w:rPr>
        <w:t xml:space="preserve"> și </w:t>
      </w:r>
      <w:r w:rsidRPr="009A3E38">
        <w:rPr>
          <w:rFonts w:ascii="Trebuchet MS" w:hAnsi="Trebuchet MS" w:cs="Calibri"/>
          <w:sz w:val="24"/>
          <w:szCs w:val="24"/>
        </w:rPr>
        <w:t>publicată în Jurnalul Oficial al Uniunii Europene și pe internet;</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Întreprindere operațională</w:t>
      </w:r>
      <w:r w:rsidRPr="009A3E38">
        <w:rPr>
          <w:rFonts w:ascii="Trebuchet MS" w:hAnsi="Trebuchet MS" w:cs="Calibri"/>
          <w:sz w:val="24"/>
          <w:szCs w:val="24"/>
        </w:rPr>
        <w:t xml:space="preserve"> – Întreprinderea nou creata este considerata operațională/funcțională,</w:t>
      </w:r>
      <w:r>
        <w:rPr>
          <w:rFonts w:ascii="Trebuchet MS" w:hAnsi="Trebuchet MS" w:cs="Calibri"/>
          <w:sz w:val="24"/>
          <w:szCs w:val="24"/>
        </w:rPr>
        <w:t xml:space="preserve"> în </w:t>
      </w:r>
      <w:r w:rsidRPr="009A3E38">
        <w:rPr>
          <w:rFonts w:ascii="Trebuchet MS" w:hAnsi="Trebuchet MS" w:cs="Calibri"/>
          <w:sz w:val="24"/>
          <w:szCs w:val="24"/>
        </w:rPr>
        <w:t>momentul</w:t>
      </w:r>
      <w:r>
        <w:rPr>
          <w:rFonts w:ascii="Trebuchet MS" w:hAnsi="Trebuchet MS" w:cs="Calibri"/>
          <w:sz w:val="24"/>
          <w:szCs w:val="24"/>
        </w:rPr>
        <w:t xml:space="preserve"> în </w:t>
      </w:r>
      <w:r w:rsidRPr="009A3E38">
        <w:rPr>
          <w:rFonts w:ascii="Trebuchet MS" w:hAnsi="Trebuchet MS" w:cs="Calibri"/>
          <w:sz w:val="24"/>
          <w:szCs w:val="24"/>
        </w:rPr>
        <w:t>care s-au asigurat premisele pentru producția de bunuri si/sau prestarea de servicii si/sau executarea lucrărilor</w:t>
      </w:r>
      <w:r>
        <w:rPr>
          <w:rFonts w:ascii="Trebuchet MS" w:hAnsi="Trebuchet MS" w:cs="Calibri"/>
          <w:sz w:val="24"/>
          <w:szCs w:val="24"/>
        </w:rPr>
        <w:t xml:space="preserve"> în </w:t>
      </w:r>
      <w:r w:rsidRPr="009A3E38">
        <w:rPr>
          <w:rFonts w:ascii="Trebuchet MS" w:hAnsi="Trebuchet MS" w:cs="Calibri"/>
          <w:sz w:val="24"/>
          <w:szCs w:val="24"/>
        </w:rPr>
        <w:t xml:space="preserve">conformitate cu planurile de </w:t>
      </w:r>
      <w:r>
        <w:rPr>
          <w:rFonts w:ascii="Trebuchet MS" w:hAnsi="Trebuchet MS" w:cs="Calibri"/>
          <w:sz w:val="24"/>
          <w:szCs w:val="24"/>
        </w:rPr>
        <w:t xml:space="preserve">afacere </w:t>
      </w:r>
      <w:r w:rsidRPr="009A3E38">
        <w:rPr>
          <w:rFonts w:ascii="Trebuchet MS" w:hAnsi="Trebuchet MS" w:cs="Calibri"/>
          <w:sz w:val="24"/>
          <w:szCs w:val="24"/>
        </w:rPr>
        <w:t>.</w:t>
      </w:r>
    </w:p>
    <w:p w:rsidR="00472369" w:rsidRPr="009A3E38" w:rsidRDefault="00472369" w:rsidP="00472369">
      <w:pPr>
        <w:pStyle w:val="ListParagraph"/>
        <w:numPr>
          <w:ilvl w:val="0"/>
          <w:numId w:val="7"/>
        </w:numPr>
        <w:jc w:val="both"/>
        <w:rPr>
          <w:rFonts w:ascii="Trebuchet MS" w:hAnsi="Trebuchet MS" w:cs="Calibri"/>
          <w:sz w:val="24"/>
          <w:szCs w:val="24"/>
        </w:rPr>
      </w:pPr>
      <w:r w:rsidRPr="009A3E38">
        <w:rPr>
          <w:rFonts w:ascii="Trebuchet MS" w:hAnsi="Trebuchet MS" w:cs="Calibri"/>
          <w:color w:val="2F5496" w:themeColor="accent1" w:themeShade="BF"/>
          <w:sz w:val="24"/>
          <w:szCs w:val="24"/>
        </w:rPr>
        <w:t>Aplicant/participant la concurs</w:t>
      </w:r>
      <w:r w:rsidRPr="009A3E38">
        <w:rPr>
          <w:rFonts w:ascii="Trebuchet MS" w:hAnsi="Trebuchet MS" w:cs="Calibri"/>
          <w:sz w:val="24"/>
          <w:szCs w:val="24"/>
        </w:rPr>
        <w:t xml:space="preserve">- persoana care depune un dosar al </w:t>
      </w:r>
      <w:r w:rsidR="00863865">
        <w:rPr>
          <w:rFonts w:ascii="Trebuchet MS" w:hAnsi="Trebuchet MS" w:cs="Calibri"/>
          <w:sz w:val="24"/>
          <w:szCs w:val="24"/>
        </w:rPr>
        <w:t>Planului de afaceri</w:t>
      </w:r>
      <w:r>
        <w:rPr>
          <w:rFonts w:ascii="Trebuchet MS" w:hAnsi="Trebuchet MS" w:cs="Calibri"/>
          <w:sz w:val="24"/>
          <w:szCs w:val="24"/>
        </w:rPr>
        <w:t xml:space="preserve">  în </w:t>
      </w:r>
      <w:r w:rsidRPr="009A3E38">
        <w:rPr>
          <w:rFonts w:ascii="Trebuchet MS" w:hAnsi="Trebuchet MS" w:cs="Calibri"/>
          <w:sz w:val="24"/>
          <w:szCs w:val="24"/>
        </w:rPr>
        <w:t>cadrul competiției „</w:t>
      </w:r>
      <w:r w:rsidR="00C016BE">
        <w:rPr>
          <w:rFonts w:ascii="Trebuchet MS" w:hAnsi="Trebuchet MS" w:cs="Calibri"/>
          <w:sz w:val="24"/>
          <w:szCs w:val="24"/>
        </w:rPr>
        <w:t>Servicii integrate pentru o comunitate dezvoltata - Concurs planuri de afaceri</w:t>
      </w:r>
      <w:r w:rsidRPr="009A3E38">
        <w:rPr>
          <w:rFonts w:ascii="Trebuchet MS" w:hAnsi="Trebuchet MS" w:cs="Calibri"/>
          <w:sz w:val="24"/>
          <w:szCs w:val="24"/>
        </w:rPr>
        <w:t>!”</w:t>
      </w:r>
    </w:p>
    <w:p w:rsidR="00472369" w:rsidRPr="009A3E38" w:rsidRDefault="00472369" w:rsidP="00472369">
      <w:pPr>
        <w:pStyle w:val="ListParagraph"/>
        <w:jc w:val="both"/>
        <w:rPr>
          <w:rFonts w:ascii="Trebuchet MS" w:hAnsi="Trebuchet MS" w:cs="Calibri"/>
          <w:sz w:val="24"/>
          <w:szCs w:val="24"/>
        </w:rPr>
      </w:pPr>
    </w:p>
    <w:p w:rsidR="00472369" w:rsidRPr="009A3E38" w:rsidRDefault="00472369" w:rsidP="00472369">
      <w:pPr>
        <w:rPr>
          <w:rFonts w:ascii="Trebuchet MS" w:eastAsia="Times New Roman" w:hAnsi="Trebuchet MS" w:cs="Calibri"/>
          <w:color w:val="2F5496" w:themeColor="accent1" w:themeShade="BF"/>
          <w:sz w:val="32"/>
          <w:szCs w:val="32"/>
        </w:rPr>
      </w:pPr>
      <w:r w:rsidRPr="009A3E38">
        <w:rPr>
          <w:rFonts w:ascii="Trebuchet MS" w:eastAsia="Times New Roman" w:hAnsi="Trebuchet MS" w:cs="Calibri"/>
        </w:rPr>
        <w:br w:type="page"/>
      </w:r>
    </w:p>
    <w:p w:rsidR="00472369" w:rsidRPr="009A3E38" w:rsidRDefault="00472369" w:rsidP="00472369">
      <w:pPr>
        <w:pStyle w:val="Heading1"/>
        <w:jc w:val="center"/>
        <w:rPr>
          <w:rFonts w:ascii="Trebuchet MS" w:eastAsia="Times New Roman" w:hAnsi="Trebuchet MS" w:cs="Calibri"/>
        </w:rPr>
      </w:pPr>
      <w:bookmarkStart w:id="8" w:name="_Toc85551260"/>
      <w:r w:rsidRPr="009A3E38">
        <w:rPr>
          <w:rFonts w:ascii="Trebuchet MS" w:eastAsia="Times New Roman" w:hAnsi="Trebuchet MS" w:cs="Calibri"/>
        </w:rPr>
        <w:lastRenderedPageBreak/>
        <w:t>BUGETUL AFERENT COMPETIȚIEI</w:t>
      </w:r>
      <w:bookmarkEnd w:id="8"/>
    </w:p>
    <w:p w:rsidR="00472369" w:rsidRPr="009A3E38" w:rsidRDefault="00472369" w:rsidP="00472369">
      <w:pPr>
        <w:rPr>
          <w:rFonts w:ascii="Trebuchet MS" w:hAnsi="Trebuchet MS" w:cs="Calibri"/>
        </w:rPr>
      </w:pPr>
    </w:p>
    <w:p w:rsidR="00472369" w:rsidRPr="009A3E38" w:rsidRDefault="00472369" w:rsidP="00472369">
      <w:pPr>
        <w:rPr>
          <w:rFonts w:ascii="Trebuchet MS" w:hAnsi="Trebuchet MS" w:cs="Calibri"/>
          <w:sz w:val="24"/>
          <w:szCs w:val="24"/>
        </w:rPr>
      </w:pPr>
      <w:r w:rsidRPr="009A3E38">
        <w:rPr>
          <w:rFonts w:ascii="Trebuchet MS" w:hAnsi="Trebuchet MS" w:cs="Calibri"/>
          <w:sz w:val="24"/>
          <w:szCs w:val="24"/>
        </w:rPr>
        <w:t xml:space="preserve">Bugetul total aferent competiției </w:t>
      </w:r>
      <w:r w:rsidR="00703911">
        <w:rPr>
          <w:rFonts w:ascii="Trebuchet MS" w:hAnsi="Trebuchet MS" w:cs="Calibri"/>
          <w:sz w:val="24"/>
          <w:szCs w:val="24"/>
        </w:rPr>
        <w:t>planurilor de afaceri</w:t>
      </w:r>
      <w:r w:rsidRPr="009A3E38">
        <w:rPr>
          <w:rFonts w:ascii="Trebuchet MS" w:hAnsi="Trebuchet MS" w:cs="Calibri"/>
          <w:sz w:val="24"/>
          <w:szCs w:val="24"/>
        </w:rPr>
        <w:t xml:space="preserve"> „</w:t>
      </w:r>
      <w:r w:rsidR="00C016BE">
        <w:rPr>
          <w:rFonts w:ascii="Trebuchet MS" w:hAnsi="Trebuchet MS" w:cs="Calibri"/>
          <w:sz w:val="24"/>
          <w:szCs w:val="24"/>
        </w:rPr>
        <w:t>Servicii integrate pentru o comunitate dezvoltata - Concurs planuri de afaceri</w:t>
      </w:r>
      <w:r w:rsidRPr="009A3E38">
        <w:rPr>
          <w:rFonts w:ascii="Trebuchet MS" w:hAnsi="Trebuchet MS" w:cs="Calibri"/>
          <w:sz w:val="24"/>
          <w:szCs w:val="24"/>
        </w:rPr>
        <w:t xml:space="preserve">” este de </w:t>
      </w:r>
      <w:r w:rsidR="00C016BE">
        <w:rPr>
          <w:rFonts w:ascii="Trebuchet MS" w:hAnsi="Trebuchet MS" w:cs="Calibri"/>
          <w:b/>
          <w:bCs/>
          <w:sz w:val="24"/>
          <w:szCs w:val="24"/>
        </w:rPr>
        <w:t>1.554.000</w:t>
      </w:r>
      <w:r w:rsidRPr="009A3E38">
        <w:rPr>
          <w:rFonts w:ascii="Trebuchet MS" w:hAnsi="Trebuchet MS" w:cs="Calibri"/>
          <w:b/>
          <w:bCs/>
          <w:sz w:val="24"/>
          <w:szCs w:val="24"/>
        </w:rPr>
        <w:t xml:space="preserve"> lei</w:t>
      </w:r>
      <w:r w:rsidRPr="009A3E38">
        <w:rPr>
          <w:rFonts w:ascii="Trebuchet MS" w:hAnsi="Trebuchet MS" w:cs="Calibri"/>
          <w:sz w:val="24"/>
          <w:szCs w:val="24"/>
        </w:rPr>
        <w:t xml:space="preserve">. </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Valoarea maximă a subvenției acordate unei firme nou-înființate în baza </w:t>
      </w:r>
      <w:r w:rsidR="00863865">
        <w:rPr>
          <w:rFonts w:ascii="Trebuchet MS" w:hAnsi="Trebuchet MS" w:cs="Calibri"/>
          <w:sz w:val="24"/>
          <w:szCs w:val="24"/>
        </w:rPr>
        <w:t>planului de afaceri</w:t>
      </w:r>
      <w:r w:rsidRPr="009A3E38">
        <w:rPr>
          <w:rFonts w:ascii="Trebuchet MS" w:hAnsi="Trebuchet MS" w:cs="Calibri"/>
          <w:sz w:val="24"/>
          <w:szCs w:val="24"/>
        </w:rPr>
        <w:t xml:space="preserve"> aprobat este maxim </w:t>
      </w:r>
      <w:r w:rsidR="00C016BE">
        <w:rPr>
          <w:rFonts w:ascii="Trebuchet MS" w:hAnsi="Trebuchet MS" w:cs="Calibri"/>
          <w:b/>
          <w:bCs/>
          <w:sz w:val="24"/>
          <w:szCs w:val="24"/>
        </w:rPr>
        <w:t>111.000</w:t>
      </w:r>
      <w:r w:rsidRPr="009A3E38">
        <w:rPr>
          <w:rFonts w:ascii="Trebuchet MS" w:hAnsi="Trebuchet MS" w:cs="Calibri"/>
          <w:b/>
          <w:bCs/>
          <w:sz w:val="24"/>
          <w:szCs w:val="24"/>
        </w:rPr>
        <w:t xml:space="preserve"> lei</w:t>
      </w:r>
      <w:r w:rsidR="00C016BE">
        <w:rPr>
          <w:rFonts w:ascii="Trebuchet MS" w:hAnsi="Trebuchet MS" w:cs="Calibri"/>
          <w:sz w:val="24"/>
          <w:szCs w:val="24"/>
        </w:rPr>
        <w:t>.</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Valoarea maxima a ajutorului de minimis acordat este de </w:t>
      </w:r>
      <w:r w:rsidR="00C016BE">
        <w:rPr>
          <w:rFonts w:ascii="Trebuchet MS" w:hAnsi="Trebuchet MS" w:cs="Calibri"/>
          <w:b/>
          <w:bCs/>
          <w:sz w:val="24"/>
          <w:szCs w:val="24"/>
        </w:rPr>
        <w:t>111.000</w:t>
      </w:r>
      <w:r w:rsidRPr="009A3E38">
        <w:rPr>
          <w:rFonts w:ascii="Trebuchet MS" w:hAnsi="Trebuchet MS" w:cs="Calibri"/>
          <w:b/>
          <w:bCs/>
          <w:sz w:val="24"/>
          <w:szCs w:val="24"/>
        </w:rPr>
        <w:t>,00 lei/</w:t>
      </w:r>
      <w:r w:rsidRPr="009A3E38">
        <w:rPr>
          <w:rFonts w:ascii="Trebuchet MS" w:hAnsi="Trebuchet MS" w:cs="Calibri"/>
          <w:sz w:val="24"/>
          <w:szCs w:val="24"/>
        </w:rPr>
        <w:t xml:space="preserve"> plan de afacere reprezentând maximum 100% din totalul cheltuielilor eligibile cuprinse</w:t>
      </w:r>
      <w:r>
        <w:rPr>
          <w:rFonts w:ascii="Trebuchet MS" w:hAnsi="Trebuchet MS" w:cs="Calibri"/>
          <w:sz w:val="24"/>
          <w:szCs w:val="24"/>
        </w:rPr>
        <w:t xml:space="preserve"> în </w:t>
      </w:r>
      <w:r w:rsidRPr="009A3E38">
        <w:rPr>
          <w:rFonts w:ascii="Trebuchet MS" w:hAnsi="Trebuchet MS" w:cs="Calibri"/>
          <w:sz w:val="24"/>
          <w:szCs w:val="24"/>
        </w:rPr>
        <w:t xml:space="preserve">Planul de </w:t>
      </w:r>
      <w:r>
        <w:rPr>
          <w:rFonts w:ascii="Trebuchet MS" w:hAnsi="Trebuchet MS" w:cs="Calibri"/>
          <w:sz w:val="24"/>
          <w:szCs w:val="24"/>
        </w:rPr>
        <w:t xml:space="preserve">Afacere </w:t>
      </w:r>
      <w:r w:rsidRPr="009A3E38">
        <w:rPr>
          <w:rFonts w:ascii="Trebuchet MS" w:hAnsi="Trebuchet MS" w:cs="Calibri"/>
          <w:sz w:val="24"/>
          <w:szCs w:val="24"/>
        </w:rPr>
        <w:t xml:space="preserve"> aprobat. </w:t>
      </w:r>
    </w:p>
    <w:p w:rsidR="00472369" w:rsidRPr="009A3E38" w:rsidRDefault="00472369" w:rsidP="00472369">
      <w:pPr>
        <w:jc w:val="both"/>
        <w:rPr>
          <w:rFonts w:ascii="Trebuchet MS" w:hAnsi="Trebuchet MS" w:cs="Calibri"/>
          <w:b/>
          <w:bCs/>
          <w:sz w:val="24"/>
          <w:szCs w:val="24"/>
        </w:rPr>
      </w:pPr>
      <w:r w:rsidRPr="009A3E38">
        <w:rPr>
          <w:rFonts w:ascii="Trebuchet MS" w:hAnsi="Trebuchet MS" w:cs="Calibri"/>
          <w:sz w:val="24"/>
          <w:szCs w:val="24"/>
        </w:rPr>
        <w:t>Sumele care depășesc valoarea ajutorului de minimis solicitat vor fi suportate de către beneficiar. De asemenea, acesta va suporta</w:t>
      </w:r>
      <w:r>
        <w:rPr>
          <w:rFonts w:ascii="Trebuchet MS" w:hAnsi="Trebuchet MS" w:cs="Calibri"/>
          <w:sz w:val="24"/>
          <w:szCs w:val="24"/>
        </w:rPr>
        <w:t xml:space="preserve"> și </w:t>
      </w:r>
      <w:r w:rsidRPr="009A3E38">
        <w:rPr>
          <w:rFonts w:ascii="Trebuchet MS" w:hAnsi="Trebuchet MS" w:cs="Calibri"/>
          <w:sz w:val="24"/>
          <w:szCs w:val="24"/>
        </w:rPr>
        <w:t>toate costurile neeligibile (si conexe) aferente proiectului,</w:t>
      </w:r>
      <w:r>
        <w:rPr>
          <w:rFonts w:ascii="Trebuchet MS" w:hAnsi="Trebuchet MS" w:cs="Calibri"/>
          <w:sz w:val="24"/>
          <w:szCs w:val="24"/>
        </w:rPr>
        <w:t xml:space="preserve"> în </w:t>
      </w:r>
      <w:r w:rsidRPr="009A3E38">
        <w:rPr>
          <w:rFonts w:ascii="Trebuchet MS" w:hAnsi="Trebuchet MS" w:cs="Calibri"/>
          <w:sz w:val="24"/>
          <w:szCs w:val="24"/>
        </w:rPr>
        <w:t>cazul</w:t>
      </w:r>
      <w:r>
        <w:rPr>
          <w:rFonts w:ascii="Trebuchet MS" w:hAnsi="Trebuchet MS" w:cs="Calibri"/>
          <w:sz w:val="24"/>
          <w:szCs w:val="24"/>
        </w:rPr>
        <w:t xml:space="preserve"> în </w:t>
      </w:r>
      <w:r w:rsidRPr="009A3E38">
        <w:rPr>
          <w:rFonts w:ascii="Trebuchet MS" w:hAnsi="Trebuchet MS" w:cs="Calibri"/>
          <w:sz w:val="24"/>
          <w:szCs w:val="24"/>
        </w:rPr>
        <w:t>care acestea vor exista</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În cadrul proiectului, se vor putea finanța </w:t>
      </w:r>
      <w:r w:rsidRPr="009A3E38">
        <w:rPr>
          <w:rFonts w:ascii="Trebuchet MS" w:hAnsi="Trebuchet MS" w:cs="Calibri"/>
          <w:b/>
          <w:bCs/>
          <w:sz w:val="24"/>
          <w:szCs w:val="24"/>
        </w:rPr>
        <w:t xml:space="preserve">minim </w:t>
      </w:r>
      <w:r w:rsidR="00C016BE">
        <w:rPr>
          <w:rFonts w:ascii="Trebuchet MS" w:hAnsi="Trebuchet MS" w:cs="Calibri"/>
          <w:b/>
          <w:bCs/>
          <w:sz w:val="24"/>
          <w:szCs w:val="24"/>
        </w:rPr>
        <w:t>14 pl</w:t>
      </w:r>
      <w:r w:rsidRPr="009A3E38">
        <w:rPr>
          <w:rFonts w:ascii="Trebuchet MS" w:hAnsi="Trebuchet MS" w:cs="Calibri"/>
          <w:b/>
          <w:bCs/>
          <w:sz w:val="24"/>
          <w:szCs w:val="24"/>
        </w:rPr>
        <w:t>anuri</w:t>
      </w:r>
      <w:r w:rsidRPr="009A3E38">
        <w:rPr>
          <w:rFonts w:ascii="Trebuchet MS" w:hAnsi="Trebuchet MS" w:cs="Calibri"/>
          <w:sz w:val="24"/>
          <w:szCs w:val="24"/>
        </w:rPr>
        <w:t xml:space="preserve"> de afacere de valoare maximă sau mai multe, până la epuizarea bugetului de </w:t>
      </w:r>
      <w:r w:rsidR="00C016BE">
        <w:rPr>
          <w:rFonts w:ascii="Trebuchet MS" w:hAnsi="Trebuchet MS" w:cs="Calibri"/>
          <w:sz w:val="24"/>
          <w:szCs w:val="24"/>
        </w:rPr>
        <w:t>1.554.000</w:t>
      </w:r>
      <w:r w:rsidRPr="009A3E38">
        <w:rPr>
          <w:rFonts w:ascii="Trebuchet MS" w:hAnsi="Trebuchet MS" w:cs="Calibri"/>
          <w:sz w:val="24"/>
          <w:szCs w:val="24"/>
        </w:rPr>
        <w:t xml:space="preserve"> lei. </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Competiția de planuri de </w:t>
      </w:r>
      <w:r>
        <w:rPr>
          <w:rFonts w:ascii="Trebuchet MS" w:hAnsi="Trebuchet MS" w:cs="Calibri"/>
          <w:sz w:val="24"/>
          <w:szCs w:val="24"/>
        </w:rPr>
        <w:t xml:space="preserve">afacere </w:t>
      </w:r>
      <w:r w:rsidRPr="009A3E38">
        <w:rPr>
          <w:rFonts w:ascii="Trebuchet MS" w:hAnsi="Trebuchet MS" w:cs="Calibri"/>
          <w:sz w:val="24"/>
          <w:szCs w:val="24"/>
        </w:rPr>
        <w:t xml:space="preserve"> „</w:t>
      </w:r>
      <w:r w:rsidR="00C016BE">
        <w:rPr>
          <w:rFonts w:ascii="Trebuchet MS" w:hAnsi="Trebuchet MS" w:cs="Calibri"/>
          <w:sz w:val="24"/>
          <w:szCs w:val="24"/>
        </w:rPr>
        <w:t>Servicii integrate pentru o comunitate dezvoltata - Concurs planuri de afaceri</w:t>
      </w:r>
      <w:r w:rsidRPr="009A3E38">
        <w:rPr>
          <w:rFonts w:ascii="Trebuchet MS" w:hAnsi="Trebuchet MS" w:cs="Calibri"/>
          <w:sz w:val="24"/>
          <w:szCs w:val="24"/>
        </w:rPr>
        <w:t>” este destinată absolvenților cursului Competente antreprenoriale care îndeplinesc condițiile de eligibilitate.</w:t>
      </w:r>
    </w:p>
    <w:p w:rsidR="00472369" w:rsidRPr="009A3E38" w:rsidRDefault="00472369" w:rsidP="00472369">
      <w:pPr>
        <w:jc w:val="both"/>
        <w:rPr>
          <w:rFonts w:ascii="Trebuchet MS" w:hAnsi="Trebuchet MS" w:cs="Calibri"/>
          <w:sz w:val="24"/>
          <w:szCs w:val="24"/>
        </w:rPr>
      </w:pPr>
      <w:r w:rsidRPr="009A3E38">
        <w:rPr>
          <w:rFonts w:ascii="Trebuchet MS" w:hAnsi="Trebuchet MS" w:cs="Calibri"/>
          <w:b/>
          <w:bCs/>
          <w:sz w:val="24"/>
          <w:szCs w:val="24"/>
        </w:rPr>
        <w:t>Atenție!</w:t>
      </w:r>
      <w:r w:rsidRPr="009A3E38">
        <w:rPr>
          <w:rFonts w:ascii="Trebuchet MS" w:hAnsi="Trebuchet MS" w:cs="Calibri"/>
          <w:sz w:val="24"/>
          <w:szCs w:val="24"/>
        </w:rPr>
        <w:t xml:space="preserve"> Ajutorul de stat se acorda sub forma de micro granturi</w:t>
      </w:r>
      <w:r>
        <w:rPr>
          <w:rFonts w:ascii="Trebuchet MS" w:hAnsi="Trebuchet MS" w:cs="Calibri"/>
          <w:sz w:val="24"/>
          <w:szCs w:val="24"/>
        </w:rPr>
        <w:t xml:space="preserve"> și </w:t>
      </w:r>
      <w:r w:rsidRPr="009A3E38">
        <w:rPr>
          <w:rFonts w:ascii="Trebuchet MS" w:hAnsi="Trebuchet MS" w:cs="Calibri"/>
          <w:sz w:val="24"/>
          <w:szCs w:val="24"/>
        </w:rPr>
        <w:t>are caracter de minimis.</w:t>
      </w:r>
    </w:p>
    <w:p w:rsidR="00472369" w:rsidRPr="009A3E38" w:rsidRDefault="00472369" w:rsidP="00472369">
      <w:pPr>
        <w:jc w:val="both"/>
        <w:rPr>
          <w:rFonts w:ascii="Trebuchet MS" w:hAnsi="Trebuchet MS" w:cs="Calibri"/>
          <w:sz w:val="24"/>
          <w:szCs w:val="24"/>
        </w:rPr>
      </w:pPr>
      <w:r w:rsidRPr="009C0277">
        <w:rPr>
          <w:rFonts w:ascii="Trebuchet MS" w:hAnsi="Trebuchet MS" w:cs="Calibri"/>
          <w:sz w:val="24"/>
          <w:szCs w:val="24"/>
        </w:rPr>
        <w:t xml:space="preserve">Ajutorul de minimis se va acorda într-o </w:t>
      </w:r>
      <w:r w:rsidRPr="009C0277">
        <w:rPr>
          <w:rFonts w:ascii="Trebuchet MS" w:hAnsi="Trebuchet MS" w:cs="Calibri"/>
          <w:b/>
          <w:bCs/>
          <w:sz w:val="24"/>
          <w:szCs w:val="24"/>
        </w:rPr>
        <w:t>singura transa</w:t>
      </w:r>
      <w:r w:rsidRPr="009C0277">
        <w:rPr>
          <w:rFonts w:ascii="Trebuchet MS" w:hAnsi="Trebuchet MS" w:cs="Calibri"/>
          <w:sz w:val="24"/>
          <w:szCs w:val="24"/>
        </w:rPr>
        <w:t>, în baza unui contract de subvenție, anexa 9 la prezentul ghid, în baza documentelor justificative solicitate de Beneficiarul finanțării nerambursabile.</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Conform schemei de minimis, ajutorul de minimis se acorda din fonduri comunitare</w:t>
      </w:r>
      <w:r>
        <w:rPr>
          <w:rFonts w:ascii="Trebuchet MS" w:hAnsi="Trebuchet MS" w:cs="Calibri"/>
          <w:sz w:val="24"/>
          <w:szCs w:val="24"/>
        </w:rPr>
        <w:t xml:space="preserve"> și </w:t>
      </w:r>
      <w:r w:rsidRPr="009A3E38">
        <w:rPr>
          <w:rFonts w:ascii="Trebuchet MS" w:hAnsi="Trebuchet MS" w:cs="Calibri"/>
          <w:sz w:val="24"/>
          <w:szCs w:val="24"/>
        </w:rPr>
        <w:t>naționale.</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Prin aplicarea prezentei scheme se vizează obținerea următoarelor efecte</w:t>
      </w:r>
      <w:r>
        <w:rPr>
          <w:rFonts w:ascii="Trebuchet MS" w:hAnsi="Trebuchet MS" w:cs="Calibri"/>
          <w:sz w:val="24"/>
          <w:szCs w:val="24"/>
        </w:rPr>
        <w:t xml:space="preserve"> și </w:t>
      </w:r>
      <w:r w:rsidRPr="009A3E38">
        <w:rPr>
          <w:rFonts w:ascii="Trebuchet MS" w:hAnsi="Trebuchet MS" w:cs="Calibri"/>
          <w:sz w:val="24"/>
          <w:szCs w:val="24"/>
        </w:rPr>
        <w:t>beneficii:</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 susținerea antreprenoriatului din rândul persoanelor aflate în risc de sărăcie sau excluziune socială din orașe/municipii cu o populație de </w:t>
      </w:r>
      <w:r w:rsidR="00B82464">
        <w:rPr>
          <w:rFonts w:ascii="Trebuchet MS" w:hAnsi="Trebuchet MS" w:cs="Calibri"/>
          <w:sz w:val="24"/>
          <w:szCs w:val="24"/>
        </w:rPr>
        <w:t xml:space="preserve">până la 20.000 </w:t>
      </w:r>
      <w:r w:rsidRPr="009A3E38">
        <w:rPr>
          <w:rFonts w:ascii="Trebuchet MS" w:hAnsi="Trebuchet MS" w:cs="Calibri"/>
          <w:sz w:val="24"/>
          <w:szCs w:val="24"/>
        </w:rPr>
        <w:t xml:space="preserve"> locuitori, inclusiv a ocupării pe cont propriu, în vederea creării de noi locuri de muncă, prin acordarea de micro granturi (înființarea de start-up-uri).</w:t>
      </w:r>
    </w:p>
    <w:p w:rsidR="00472369" w:rsidRPr="009A3E38" w:rsidRDefault="00472369" w:rsidP="00472369">
      <w:pPr>
        <w:jc w:val="both"/>
        <w:rPr>
          <w:rFonts w:ascii="Trebuchet MS" w:hAnsi="Trebuchet MS" w:cs="Calibri"/>
          <w:sz w:val="24"/>
          <w:szCs w:val="24"/>
        </w:rPr>
      </w:pPr>
      <w:r w:rsidRPr="009A3E38">
        <w:rPr>
          <w:rFonts w:ascii="Trebuchet MS" w:hAnsi="Trebuchet MS" w:cs="Calibri"/>
          <w:b/>
          <w:bCs/>
          <w:color w:val="2F5496" w:themeColor="accent1" w:themeShade="BF"/>
          <w:sz w:val="24"/>
          <w:szCs w:val="24"/>
        </w:rPr>
        <w:t>Atenție!</w:t>
      </w:r>
      <w:r w:rsidRPr="009A3E38">
        <w:rPr>
          <w:rFonts w:ascii="Trebuchet MS" w:hAnsi="Trebuchet MS" w:cs="Calibri"/>
          <w:sz w:val="24"/>
          <w:szCs w:val="24"/>
        </w:rPr>
        <w:t xml:space="preserve">Beneficiarul ajutorului de minimis are obligația de a restitui, după caz, parțial sau total, valoarea ajutorului de minimis primit în situația nerespectării </w:t>
      </w:r>
      <w:r w:rsidRPr="009A3E38">
        <w:rPr>
          <w:rFonts w:ascii="Trebuchet MS" w:hAnsi="Trebuchet MS" w:cs="Calibri"/>
          <w:sz w:val="24"/>
          <w:szCs w:val="24"/>
        </w:rPr>
        <w:lastRenderedPageBreak/>
        <w:t>condițiilor de acordare</w:t>
      </w:r>
      <w:r>
        <w:rPr>
          <w:rFonts w:ascii="Trebuchet MS" w:hAnsi="Trebuchet MS" w:cs="Calibri"/>
          <w:sz w:val="24"/>
          <w:szCs w:val="24"/>
        </w:rPr>
        <w:t xml:space="preserve"> și </w:t>
      </w:r>
      <w:r w:rsidRPr="009A3E38">
        <w:rPr>
          <w:rFonts w:ascii="Trebuchet MS" w:hAnsi="Trebuchet MS" w:cs="Calibri"/>
          <w:sz w:val="24"/>
          <w:szCs w:val="24"/>
        </w:rPr>
        <w:t>utilizare a ajutorului, inclusiv dobânda aferentă.</w:t>
      </w:r>
    </w:p>
    <w:p w:rsidR="00472369" w:rsidRPr="009A3E38" w:rsidRDefault="00472369" w:rsidP="00472369">
      <w:pPr>
        <w:jc w:val="both"/>
        <w:rPr>
          <w:rFonts w:ascii="Trebuchet MS" w:hAnsi="Trebuchet MS" w:cs="Calibri"/>
          <w:b/>
          <w:bCs/>
          <w:sz w:val="24"/>
          <w:szCs w:val="24"/>
        </w:rPr>
      </w:pPr>
      <w:r w:rsidRPr="009A3E38">
        <w:rPr>
          <w:rFonts w:ascii="Trebuchet MS" w:hAnsi="Trebuchet MS" w:cs="Calibri"/>
          <w:b/>
          <w:bCs/>
          <w:sz w:val="24"/>
          <w:szCs w:val="24"/>
        </w:rPr>
        <w:t>Constituie motive de restituire integrală a ajutorului de minimis primit:</w:t>
      </w:r>
    </w:p>
    <w:p w:rsidR="00472369" w:rsidRPr="009A3E38" w:rsidRDefault="00472369" w:rsidP="00472369">
      <w:pPr>
        <w:pStyle w:val="ListParagraph"/>
        <w:numPr>
          <w:ilvl w:val="0"/>
          <w:numId w:val="18"/>
        </w:numPr>
        <w:jc w:val="both"/>
        <w:rPr>
          <w:rFonts w:ascii="Trebuchet MS" w:hAnsi="Trebuchet MS" w:cs="Calibri"/>
          <w:sz w:val="24"/>
          <w:szCs w:val="24"/>
        </w:rPr>
      </w:pPr>
      <w:r w:rsidRPr="009A3E38">
        <w:rPr>
          <w:rFonts w:ascii="Trebuchet MS" w:hAnsi="Trebuchet MS" w:cs="Calibri"/>
          <w:sz w:val="24"/>
          <w:szCs w:val="24"/>
        </w:rPr>
        <w:t>nerespectarea prevederilor Regulamentului (UE) nr. 1.407/2013 al Comisiei din 18 decembrie 2013 privind aplicarea articolelor 107 şi 108 din Tratatul privind funcționarea Uniunii Europene ajutoarelor de minimis;</w:t>
      </w:r>
    </w:p>
    <w:p w:rsidR="00472369" w:rsidRPr="009A3E38" w:rsidRDefault="00472369" w:rsidP="00472369">
      <w:pPr>
        <w:pStyle w:val="ListParagraph"/>
        <w:numPr>
          <w:ilvl w:val="0"/>
          <w:numId w:val="18"/>
        </w:numPr>
        <w:jc w:val="both"/>
        <w:rPr>
          <w:rFonts w:ascii="Trebuchet MS" w:hAnsi="Trebuchet MS" w:cs="Calibri"/>
          <w:sz w:val="24"/>
          <w:szCs w:val="24"/>
        </w:rPr>
      </w:pPr>
      <w:r w:rsidRPr="009A3E38">
        <w:rPr>
          <w:rFonts w:ascii="Trebuchet MS" w:hAnsi="Trebuchet MS" w:cs="Calibri"/>
          <w:sz w:val="24"/>
          <w:szCs w:val="24"/>
        </w:rPr>
        <w:t xml:space="preserve">nerespectarea țintelor indicatorilor privind numărul de locuri de muncă asumate prin planul de </w:t>
      </w:r>
      <w:r>
        <w:rPr>
          <w:rFonts w:ascii="Trebuchet MS" w:hAnsi="Trebuchet MS" w:cs="Calibri"/>
          <w:sz w:val="24"/>
          <w:szCs w:val="24"/>
        </w:rPr>
        <w:t xml:space="preserve">afacere </w:t>
      </w:r>
      <w:r w:rsidRPr="009A3E38">
        <w:rPr>
          <w:rFonts w:ascii="Trebuchet MS" w:hAnsi="Trebuchet MS" w:cs="Calibri"/>
          <w:sz w:val="24"/>
          <w:szCs w:val="24"/>
        </w:rPr>
        <w:t>, în conformitate cu prevederile Ghidului solicitantului - Condiții specifice «Implementarea strategiilor de dezvoltare locală în comunitățile marginalizate din zona rurală şi/sau în orașe cu o populație de până la 20.000 locuitori». Beneficiarii ajutorului de minimis au  obligația menținerii locurilor de muncă nou-create în numărul</w:t>
      </w:r>
      <w:r>
        <w:rPr>
          <w:rFonts w:ascii="Trebuchet MS" w:hAnsi="Trebuchet MS" w:cs="Calibri"/>
          <w:sz w:val="24"/>
          <w:szCs w:val="24"/>
        </w:rPr>
        <w:t xml:space="preserve"> și </w:t>
      </w:r>
      <w:r w:rsidRPr="009A3E38">
        <w:rPr>
          <w:rFonts w:ascii="Trebuchet MS" w:hAnsi="Trebuchet MS" w:cs="Calibri"/>
          <w:sz w:val="24"/>
          <w:szCs w:val="24"/>
        </w:rPr>
        <w:t>pe durata menționate în Ghidului solicitantului - Condiții specifice «Implementarea strategiilor de dezvoltare locală în comunitățile marginalizate din zona rurală şi/sau în orașe cu o populație de până la 20.000 locuitori».</w:t>
      </w:r>
    </w:p>
    <w:p w:rsidR="00472369" w:rsidRPr="009A3E38" w:rsidRDefault="00472369" w:rsidP="00472369">
      <w:pPr>
        <w:spacing w:after="0"/>
        <w:jc w:val="both"/>
        <w:rPr>
          <w:rFonts w:ascii="Trebuchet MS" w:eastAsia="Times New Roman" w:hAnsi="Trebuchet MS" w:cs="Calibri"/>
          <w:sz w:val="24"/>
          <w:szCs w:val="24"/>
        </w:rPr>
      </w:pPr>
      <w:r w:rsidRPr="009A3E38">
        <w:rPr>
          <w:rFonts w:ascii="Trebuchet MS" w:eastAsia="Times New Roman" w:hAnsi="Trebuchet MS" w:cs="Calibri"/>
          <w:b/>
          <w:bCs/>
          <w:sz w:val="24"/>
          <w:szCs w:val="24"/>
        </w:rPr>
        <w:t>Constituie motive de restituire parțială a ajutorului de minimis</w:t>
      </w:r>
      <w:r w:rsidRPr="009A3E38">
        <w:rPr>
          <w:rFonts w:ascii="Trebuchet MS" w:eastAsia="Times New Roman" w:hAnsi="Trebuchet MS" w:cs="Calibri"/>
          <w:sz w:val="24"/>
          <w:szCs w:val="24"/>
        </w:rPr>
        <w:t xml:space="preserve"> primit efectuarea unor cheltuieli care nu respectă prevederile art. 2 alin. (1) din Hotărârea Guvernului nr. 399/2015 privind regulile de eligibilitate a cheltuielilor efectuate în cadrul operațiunilor finanțate prin Fondul european de dezvoltare regională, Fondul social european</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Fondul de coeziune 2014-2020, cu modificările ulterioare.</w:t>
      </w:r>
    </w:p>
    <w:p w:rsidR="00472369" w:rsidRPr="009A3E38" w:rsidRDefault="00472369" w:rsidP="00472369">
      <w:pPr>
        <w:rPr>
          <w:rFonts w:ascii="Trebuchet MS" w:eastAsia="Times New Roman" w:hAnsi="Trebuchet MS" w:cs="Calibri"/>
          <w:color w:val="2F5496" w:themeColor="accent1" w:themeShade="BF"/>
          <w:sz w:val="32"/>
          <w:szCs w:val="32"/>
        </w:rPr>
      </w:pPr>
    </w:p>
    <w:p w:rsidR="00472369" w:rsidRPr="009A3E38" w:rsidRDefault="00472369" w:rsidP="00472369">
      <w:pPr>
        <w:rPr>
          <w:rFonts w:ascii="Trebuchet MS" w:eastAsia="Times New Roman" w:hAnsi="Trebuchet MS" w:cs="Calibri"/>
          <w:color w:val="2F5496" w:themeColor="accent1" w:themeShade="BF"/>
          <w:sz w:val="32"/>
          <w:szCs w:val="32"/>
        </w:rPr>
      </w:pPr>
      <w:r w:rsidRPr="009A3E38">
        <w:rPr>
          <w:rFonts w:ascii="Trebuchet MS" w:eastAsia="Times New Roman" w:hAnsi="Trebuchet MS" w:cs="Calibri"/>
        </w:rPr>
        <w:br w:type="page"/>
      </w:r>
    </w:p>
    <w:p w:rsidR="00472369" w:rsidRPr="009A3E38" w:rsidRDefault="00472369" w:rsidP="00472369">
      <w:pPr>
        <w:pStyle w:val="Heading1"/>
        <w:spacing w:after="240"/>
        <w:jc w:val="center"/>
        <w:rPr>
          <w:rFonts w:ascii="Trebuchet MS" w:eastAsia="Times New Roman" w:hAnsi="Trebuchet MS" w:cs="Calibri"/>
        </w:rPr>
      </w:pPr>
      <w:bookmarkStart w:id="9" w:name="_Toc85551261"/>
      <w:r w:rsidRPr="009A3E38">
        <w:rPr>
          <w:rFonts w:ascii="Trebuchet MS" w:eastAsia="Times New Roman" w:hAnsi="Trebuchet MS" w:cs="Calibri"/>
        </w:rPr>
        <w:lastRenderedPageBreak/>
        <w:t>CONDIȚII DE ELIGIBILITATE</w:t>
      </w:r>
      <w:bookmarkEnd w:id="9"/>
    </w:p>
    <w:p w:rsidR="00472369" w:rsidRDefault="00472369" w:rsidP="00472369">
      <w:pPr>
        <w:pStyle w:val="Heading3"/>
        <w:shd w:val="clear" w:color="auto" w:fill="D9E2F3" w:themeFill="accent1" w:themeFillTint="33"/>
        <w:spacing w:before="0" w:after="200"/>
        <w:rPr>
          <w:rFonts w:ascii="Trebuchet MS" w:hAnsi="Trebuchet MS" w:cs="Calibri"/>
          <w:b/>
          <w:bCs/>
          <w:color w:val="auto"/>
        </w:rPr>
      </w:pPr>
      <w:bookmarkStart w:id="10" w:name="_Toc85551262"/>
      <w:r>
        <w:rPr>
          <w:rFonts w:ascii="Trebuchet MS" w:hAnsi="Trebuchet MS" w:cs="Calibri"/>
          <w:b/>
          <w:bCs/>
          <w:color w:val="auto"/>
        </w:rPr>
        <w:t>Etape obligatorii</w:t>
      </w:r>
      <w:bookmarkEnd w:id="10"/>
    </w:p>
    <w:p w:rsidR="00472369" w:rsidRPr="007D3610" w:rsidRDefault="00472369" w:rsidP="00472369">
      <w:pPr>
        <w:rPr>
          <w:rFonts w:ascii="Trebuchet MS" w:hAnsi="Trebuchet MS"/>
          <w:sz w:val="24"/>
          <w:szCs w:val="24"/>
        </w:rPr>
      </w:pPr>
      <w:r w:rsidRPr="007D3610">
        <w:rPr>
          <w:rFonts w:ascii="Trebuchet MS" w:hAnsi="Trebuchet MS"/>
          <w:sz w:val="24"/>
          <w:szCs w:val="24"/>
        </w:rPr>
        <w:t>In vederea acordării micro-grantului trebuie parcurse următoarele etape:</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 xml:space="preserve">Includerea </w:t>
      </w:r>
      <w:r>
        <w:rPr>
          <w:rFonts w:ascii="Trebuchet MS" w:hAnsi="Trebuchet MS"/>
          <w:sz w:val="24"/>
          <w:szCs w:val="24"/>
        </w:rPr>
        <w:t>î</w:t>
      </w:r>
      <w:r w:rsidRPr="007D3610">
        <w:rPr>
          <w:rFonts w:ascii="Trebuchet MS" w:hAnsi="Trebuchet MS"/>
          <w:sz w:val="24"/>
          <w:szCs w:val="24"/>
        </w:rPr>
        <w:t>n grup</w:t>
      </w:r>
      <w:r>
        <w:rPr>
          <w:rFonts w:ascii="Trebuchet MS" w:hAnsi="Trebuchet MS"/>
          <w:sz w:val="24"/>
          <w:szCs w:val="24"/>
        </w:rPr>
        <w:t>ul</w:t>
      </w:r>
      <w:r w:rsidRPr="007D3610">
        <w:rPr>
          <w:rFonts w:ascii="Trebuchet MS" w:hAnsi="Trebuchet MS"/>
          <w:sz w:val="24"/>
          <w:szCs w:val="24"/>
        </w:rPr>
        <w:t xml:space="preserve"> țintă al proiectului </w:t>
      </w:r>
      <w:r>
        <w:rPr>
          <w:rFonts w:ascii="Trebuchet MS" w:hAnsi="Trebuchet MS"/>
          <w:sz w:val="24"/>
          <w:szCs w:val="24"/>
        </w:rPr>
        <w:t>POCU</w:t>
      </w:r>
      <w:r w:rsidRPr="007D3610">
        <w:rPr>
          <w:rFonts w:ascii="Trebuchet MS" w:hAnsi="Trebuchet MS"/>
          <w:sz w:val="24"/>
          <w:szCs w:val="24"/>
        </w:rPr>
        <w:t>/5/2/</w:t>
      </w:r>
      <w:r>
        <w:rPr>
          <w:rFonts w:ascii="Trebuchet MS" w:hAnsi="Trebuchet MS"/>
          <w:sz w:val="24"/>
          <w:szCs w:val="24"/>
        </w:rPr>
        <w:t>140638</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Participare</w:t>
      </w:r>
      <w:r>
        <w:rPr>
          <w:rFonts w:ascii="Trebuchet MS" w:hAnsi="Trebuchet MS"/>
          <w:sz w:val="24"/>
          <w:szCs w:val="24"/>
        </w:rPr>
        <w:t>a</w:t>
      </w:r>
      <w:r w:rsidRPr="007D3610">
        <w:rPr>
          <w:rFonts w:ascii="Trebuchet MS" w:hAnsi="Trebuchet MS"/>
          <w:sz w:val="24"/>
          <w:szCs w:val="24"/>
        </w:rPr>
        <w:t xml:space="preserve"> la serviciile de informare</w:t>
      </w:r>
      <w:r>
        <w:rPr>
          <w:rFonts w:ascii="Trebuchet MS" w:hAnsi="Trebuchet MS"/>
          <w:sz w:val="24"/>
          <w:szCs w:val="24"/>
        </w:rPr>
        <w:t xml:space="preserve"> și </w:t>
      </w:r>
      <w:r w:rsidRPr="007D3610">
        <w:rPr>
          <w:rFonts w:ascii="Trebuchet MS" w:hAnsi="Trebuchet MS"/>
          <w:sz w:val="24"/>
          <w:szCs w:val="24"/>
        </w:rPr>
        <w:t>consiliere pe piața muncii dezvoltate în cadrul proiectului</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Participare</w:t>
      </w:r>
      <w:r>
        <w:rPr>
          <w:rFonts w:ascii="Trebuchet MS" w:hAnsi="Trebuchet MS"/>
          <w:sz w:val="24"/>
          <w:szCs w:val="24"/>
        </w:rPr>
        <w:t>a</w:t>
      </w:r>
      <w:r w:rsidRPr="007D3610">
        <w:rPr>
          <w:rFonts w:ascii="Trebuchet MS" w:hAnsi="Trebuchet MS"/>
          <w:sz w:val="24"/>
          <w:szCs w:val="24"/>
        </w:rPr>
        <w:t>lacursul</w:t>
      </w:r>
      <w:r>
        <w:rPr>
          <w:rFonts w:ascii="Trebuchet MS" w:hAnsi="Trebuchet MS"/>
          <w:sz w:val="24"/>
          <w:szCs w:val="24"/>
        </w:rPr>
        <w:t xml:space="preserve"> de formare (inițiere) </w:t>
      </w:r>
      <w:r w:rsidRPr="007D3610">
        <w:rPr>
          <w:rFonts w:ascii="Trebuchet MS" w:hAnsi="Trebuchet MS"/>
          <w:i/>
          <w:iCs/>
          <w:sz w:val="24"/>
          <w:szCs w:val="24"/>
        </w:rPr>
        <w:t>„Competente antreprenoriale”</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Absolvire</w:t>
      </w:r>
      <w:r>
        <w:rPr>
          <w:rFonts w:ascii="Trebuchet MS" w:hAnsi="Trebuchet MS"/>
          <w:sz w:val="24"/>
          <w:szCs w:val="24"/>
        </w:rPr>
        <w:t xml:space="preserve">a și </w:t>
      </w:r>
      <w:r w:rsidRPr="007D3610">
        <w:rPr>
          <w:rFonts w:ascii="Trebuchet MS" w:hAnsi="Trebuchet MS"/>
          <w:sz w:val="24"/>
          <w:szCs w:val="24"/>
        </w:rPr>
        <w:t>promovare</w:t>
      </w:r>
      <w:r>
        <w:rPr>
          <w:rFonts w:ascii="Trebuchet MS" w:hAnsi="Trebuchet MS"/>
          <w:sz w:val="24"/>
          <w:szCs w:val="24"/>
        </w:rPr>
        <w:t>a</w:t>
      </w:r>
      <w:r w:rsidRPr="007D3610">
        <w:rPr>
          <w:rFonts w:ascii="Trebuchet MS" w:hAnsi="Trebuchet MS"/>
          <w:sz w:val="24"/>
          <w:szCs w:val="24"/>
        </w:rPr>
        <w:t xml:space="preserve"> cursul</w:t>
      </w:r>
      <w:r>
        <w:rPr>
          <w:rFonts w:ascii="Trebuchet MS" w:hAnsi="Trebuchet MS"/>
          <w:sz w:val="24"/>
          <w:szCs w:val="24"/>
        </w:rPr>
        <w:t xml:space="preserve">ui de formare (inițiere) </w:t>
      </w:r>
      <w:r w:rsidRPr="007D3610">
        <w:rPr>
          <w:rFonts w:ascii="Trebuchet MS" w:hAnsi="Trebuchet MS"/>
          <w:i/>
          <w:iCs/>
          <w:sz w:val="24"/>
          <w:szCs w:val="24"/>
        </w:rPr>
        <w:t>„Competente antreprenoriale”</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Pr>
          <w:rFonts w:ascii="Trebuchet MS" w:hAnsi="Trebuchet MS"/>
          <w:sz w:val="24"/>
          <w:szCs w:val="24"/>
        </w:rPr>
        <w:t>Participarea la sesiunile de c</w:t>
      </w:r>
      <w:r w:rsidRPr="007D3610">
        <w:rPr>
          <w:rFonts w:ascii="Trebuchet MS" w:hAnsi="Trebuchet MS"/>
          <w:sz w:val="24"/>
          <w:szCs w:val="24"/>
        </w:rPr>
        <w:t>onsultanta antreprenoriala – elaborare plan de afacere+anexe</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Depunere</w:t>
      </w:r>
      <w:r>
        <w:rPr>
          <w:rFonts w:ascii="Trebuchet MS" w:hAnsi="Trebuchet MS"/>
          <w:sz w:val="24"/>
          <w:szCs w:val="24"/>
        </w:rPr>
        <w:t xml:space="preserve">adosarului de concurs: </w:t>
      </w:r>
      <w:r w:rsidRPr="007D3610">
        <w:rPr>
          <w:rFonts w:ascii="Trebuchet MS" w:hAnsi="Trebuchet MS"/>
          <w:sz w:val="24"/>
          <w:szCs w:val="24"/>
        </w:rPr>
        <w:t>plan</w:t>
      </w:r>
      <w:r>
        <w:rPr>
          <w:rFonts w:ascii="Trebuchet MS" w:hAnsi="Trebuchet MS"/>
          <w:sz w:val="24"/>
          <w:szCs w:val="24"/>
        </w:rPr>
        <w:t xml:space="preserve"> de</w:t>
      </w:r>
      <w:r w:rsidRPr="007D3610">
        <w:rPr>
          <w:rFonts w:ascii="Trebuchet MS" w:hAnsi="Trebuchet MS"/>
          <w:sz w:val="24"/>
          <w:szCs w:val="24"/>
        </w:rPr>
        <w:t xml:space="preserve"> afacere</w:t>
      </w:r>
      <w:r>
        <w:rPr>
          <w:rFonts w:ascii="Trebuchet MS" w:hAnsi="Trebuchet MS"/>
          <w:sz w:val="24"/>
          <w:szCs w:val="24"/>
        </w:rPr>
        <w:t>, anexa, alte documente</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Evaluare</w:t>
      </w:r>
      <w:r>
        <w:rPr>
          <w:rFonts w:ascii="Trebuchet MS" w:hAnsi="Trebuchet MS"/>
          <w:sz w:val="24"/>
          <w:szCs w:val="24"/>
        </w:rPr>
        <w:t>a</w:t>
      </w:r>
      <w:r w:rsidR="00863865">
        <w:rPr>
          <w:rFonts w:ascii="Trebuchet MS" w:hAnsi="Trebuchet MS"/>
          <w:sz w:val="24"/>
          <w:szCs w:val="24"/>
        </w:rPr>
        <w:t>planului de afaceri</w:t>
      </w:r>
      <w:r>
        <w:rPr>
          <w:rFonts w:ascii="Trebuchet MS" w:hAnsi="Trebuchet MS"/>
          <w:sz w:val="24"/>
          <w:szCs w:val="24"/>
        </w:rPr>
        <w:t xml:space="preserve"> și </w:t>
      </w:r>
      <w:r w:rsidRPr="007D3610">
        <w:rPr>
          <w:rFonts w:ascii="Trebuchet MS" w:hAnsi="Trebuchet MS"/>
          <w:sz w:val="24"/>
          <w:szCs w:val="24"/>
        </w:rPr>
        <w:t>selecți</w:t>
      </w:r>
      <w:r>
        <w:rPr>
          <w:rFonts w:ascii="Trebuchet MS" w:hAnsi="Trebuchet MS"/>
          <w:sz w:val="24"/>
          <w:szCs w:val="24"/>
        </w:rPr>
        <w:t>a dosarelor</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Înființare</w:t>
      </w:r>
      <w:r>
        <w:rPr>
          <w:rFonts w:ascii="Trebuchet MS" w:hAnsi="Trebuchet MS"/>
          <w:sz w:val="24"/>
          <w:szCs w:val="24"/>
        </w:rPr>
        <w:t>a</w:t>
      </w:r>
      <w:r w:rsidRPr="007D3610">
        <w:rPr>
          <w:rFonts w:ascii="Trebuchet MS" w:hAnsi="Trebuchet MS"/>
          <w:sz w:val="24"/>
          <w:szCs w:val="24"/>
        </w:rPr>
        <w:t xml:space="preserve"> firm</w:t>
      </w:r>
      <w:r>
        <w:rPr>
          <w:rFonts w:ascii="Trebuchet MS" w:hAnsi="Trebuchet MS"/>
          <w:sz w:val="24"/>
          <w:szCs w:val="24"/>
        </w:rPr>
        <w:t>ei</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Pr>
          <w:rFonts w:ascii="Trebuchet MS" w:hAnsi="Trebuchet MS"/>
          <w:sz w:val="24"/>
          <w:szCs w:val="24"/>
        </w:rPr>
        <w:t xml:space="preserve">Depunerea documentelor pentrusemnarea </w:t>
      </w:r>
      <w:r w:rsidRPr="007D3610">
        <w:rPr>
          <w:rFonts w:ascii="Trebuchet MS" w:hAnsi="Trebuchet MS"/>
          <w:sz w:val="24"/>
          <w:szCs w:val="24"/>
        </w:rPr>
        <w:t>contract</w:t>
      </w:r>
      <w:r>
        <w:rPr>
          <w:rFonts w:ascii="Trebuchet MS" w:hAnsi="Trebuchet MS"/>
          <w:sz w:val="24"/>
          <w:szCs w:val="24"/>
        </w:rPr>
        <w:t>ului de subvenție</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Semnare</w:t>
      </w:r>
      <w:r>
        <w:rPr>
          <w:rFonts w:ascii="Trebuchet MS" w:hAnsi="Trebuchet MS"/>
          <w:sz w:val="24"/>
          <w:szCs w:val="24"/>
        </w:rPr>
        <w:t>a</w:t>
      </w:r>
      <w:r w:rsidRPr="007D3610">
        <w:rPr>
          <w:rFonts w:ascii="Trebuchet MS" w:hAnsi="Trebuchet MS"/>
          <w:sz w:val="24"/>
          <w:szCs w:val="24"/>
        </w:rPr>
        <w:t xml:space="preserve"> contract</w:t>
      </w:r>
      <w:r>
        <w:rPr>
          <w:rFonts w:ascii="Trebuchet MS" w:hAnsi="Trebuchet MS"/>
          <w:sz w:val="24"/>
          <w:szCs w:val="24"/>
        </w:rPr>
        <w:t>ului</w:t>
      </w:r>
      <w:r w:rsidRPr="007D3610">
        <w:rPr>
          <w:rFonts w:ascii="Trebuchet MS" w:hAnsi="Trebuchet MS"/>
          <w:sz w:val="24"/>
          <w:szCs w:val="24"/>
        </w:rPr>
        <w:t xml:space="preserve"> de acordare </w:t>
      </w:r>
      <w:r>
        <w:rPr>
          <w:rFonts w:ascii="Trebuchet MS" w:hAnsi="Trebuchet MS"/>
          <w:sz w:val="24"/>
          <w:szCs w:val="24"/>
        </w:rPr>
        <w:t xml:space="preserve">a </w:t>
      </w:r>
      <w:r w:rsidRPr="007D3610">
        <w:rPr>
          <w:rFonts w:ascii="Trebuchet MS" w:hAnsi="Trebuchet MS"/>
          <w:sz w:val="24"/>
          <w:szCs w:val="24"/>
        </w:rPr>
        <w:t>subvenție</w:t>
      </w:r>
      <w:r>
        <w:rPr>
          <w:rFonts w:ascii="Trebuchet MS" w:hAnsi="Trebuchet MS"/>
          <w:sz w:val="24"/>
          <w:szCs w:val="24"/>
        </w:rPr>
        <w:t>i</w:t>
      </w:r>
    </w:p>
    <w:p w:rsidR="00472369" w:rsidRPr="007D3610" w:rsidRDefault="00472369" w:rsidP="00472369">
      <w:pPr>
        <w:pStyle w:val="ListParagraph"/>
        <w:numPr>
          <w:ilvl w:val="0"/>
          <w:numId w:val="40"/>
        </w:numPr>
        <w:ind w:left="993" w:hanging="633"/>
        <w:jc w:val="both"/>
        <w:rPr>
          <w:rFonts w:ascii="Trebuchet MS" w:hAnsi="Trebuchet MS"/>
          <w:sz w:val="24"/>
          <w:szCs w:val="24"/>
        </w:rPr>
      </w:pPr>
      <w:r w:rsidRPr="007D3610">
        <w:rPr>
          <w:rFonts w:ascii="Trebuchet MS" w:hAnsi="Trebuchet MS"/>
          <w:sz w:val="24"/>
          <w:szCs w:val="24"/>
        </w:rPr>
        <w:t>Implementare</w:t>
      </w:r>
      <w:r>
        <w:rPr>
          <w:rFonts w:ascii="Trebuchet MS" w:hAnsi="Trebuchet MS"/>
          <w:sz w:val="24"/>
          <w:szCs w:val="24"/>
        </w:rPr>
        <w:t xml:space="preserve">a </w:t>
      </w:r>
      <w:r w:rsidR="00863865">
        <w:rPr>
          <w:rFonts w:ascii="Trebuchet MS" w:hAnsi="Trebuchet MS"/>
          <w:sz w:val="24"/>
          <w:szCs w:val="24"/>
        </w:rPr>
        <w:t>planului de afaceri</w:t>
      </w:r>
    </w:p>
    <w:p w:rsidR="00472369" w:rsidRPr="007D3610" w:rsidRDefault="00472369" w:rsidP="00472369">
      <w:pPr>
        <w:jc w:val="both"/>
        <w:rPr>
          <w:rFonts w:ascii="Trebuchet MS" w:hAnsi="Trebuchet MS"/>
          <w:sz w:val="24"/>
          <w:szCs w:val="24"/>
        </w:rPr>
      </w:pPr>
      <w:r w:rsidRPr="007D3610">
        <w:rPr>
          <w:rFonts w:ascii="Trebuchet MS" w:hAnsi="Trebuchet MS"/>
          <w:sz w:val="24"/>
          <w:szCs w:val="24"/>
        </w:rPr>
        <w:t xml:space="preserve">Etapele de la </w:t>
      </w:r>
      <w:r>
        <w:rPr>
          <w:rFonts w:ascii="Trebuchet MS" w:hAnsi="Trebuchet MS"/>
          <w:sz w:val="24"/>
          <w:szCs w:val="24"/>
        </w:rPr>
        <w:t>(5)</w:t>
      </w:r>
      <w:r w:rsidRPr="007D3610">
        <w:rPr>
          <w:rFonts w:ascii="Trebuchet MS" w:hAnsi="Trebuchet MS"/>
          <w:sz w:val="24"/>
          <w:szCs w:val="24"/>
        </w:rPr>
        <w:t xml:space="preserve"> la </w:t>
      </w:r>
      <w:r>
        <w:rPr>
          <w:rFonts w:ascii="Trebuchet MS" w:hAnsi="Trebuchet MS"/>
          <w:sz w:val="24"/>
          <w:szCs w:val="24"/>
        </w:rPr>
        <w:t>(11</w:t>
      </w:r>
      <w:r w:rsidRPr="007D3610">
        <w:rPr>
          <w:rFonts w:ascii="Trebuchet MS" w:hAnsi="Trebuchet MS"/>
          <w:sz w:val="24"/>
          <w:szCs w:val="24"/>
        </w:rPr>
        <w:t xml:space="preserve">) se </w:t>
      </w:r>
      <w:r>
        <w:rPr>
          <w:rFonts w:ascii="Trebuchet MS" w:hAnsi="Trebuchet MS"/>
          <w:sz w:val="24"/>
          <w:szCs w:val="24"/>
        </w:rPr>
        <w:t>parcurg</w:t>
      </w:r>
      <w:r w:rsidRPr="007D3610">
        <w:rPr>
          <w:rFonts w:ascii="Trebuchet MS" w:hAnsi="Trebuchet MS"/>
          <w:sz w:val="24"/>
          <w:szCs w:val="24"/>
        </w:rPr>
        <w:t xml:space="preserve"> sub atenta supraveghere a experților cu atribuții în consilierea beneficiarilor din cadrul Asociați</w:t>
      </w:r>
      <w:r>
        <w:rPr>
          <w:rFonts w:ascii="Trebuchet MS" w:hAnsi="Trebuchet MS"/>
          <w:sz w:val="24"/>
          <w:szCs w:val="24"/>
        </w:rPr>
        <w:t>ei</w:t>
      </w:r>
      <w:r w:rsidRPr="007D3610">
        <w:rPr>
          <w:rFonts w:ascii="Trebuchet MS" w:hAnsi="Trebuchet MS"/>
          <w:sz w:val="24"/>
          <w:szCs w:val="24"/>
        </w:rPr>
        <w:t xml:space="preserve"> Grupul de Acţiune Locala </w:t>
      </w:r>
      <w:r>
        <w:rPr>
          <w:rFonts w:ascii="Trebuchet MS" w:hAnsi="Trebuchet MS"/>
          <w:sz w:val="24"/>
          <w:szCs w:val="24"/>
        </w:rPr>
        <w:t>„</w:t>
      </w:r>
      <w:r w:rsidR="00E86849">
        <w:rPr>
          <w:rFonts w:ascii="Trebuchet MS" w:hAnsi="Trebuchet MS"/>
          <w:sz w:val="24"/>
          <w:szCs w:val="24"/>
        </w:rPr>
        <w:t>ADA KALEH</w:t>
      </w:r>
      <w:r>
        <w:rPr>
          <w:rFonts w:ascii="Trebuchet MS" w:hAnsi="Trebuchet MS"/>
          <w:sz w:val="24"/>
          <w:szCs w:val="24"/>
        </w:rPr>
        <w:t>”.</w:t>
      </w:r>
    </w:p>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11" w:name="_Toc85551263"/>
      <w:r w:rsidRPr="009A3E38">
        <w:rPr>
          <w:rFonts w:ascii="Trebuchet MS" w:hAnsi="Trebuchet MS" w:cs="Calibri"/>
          <w:b/>
          <w:bCs/>
          <w:color w:val="auto"/>
        </w:rPr>
        <w:t>Condiții de eligibilitate pentru solicitanți</w:t>
      </w:r>
      <w:bookmarkEnd w:id="11"/>
    </w:p>
    <w:p w:rsidR="00472369" w:rsidRPr="009A3E38" w:rsidRDefault="00472369" w:rsidP="00472369">
      <w:pPr>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În cadrul concursului de planuri de </w:t>
      </w:r>
      <w:r>
        <w:rPr>
          <w:rFonts w:ascii="Trebuchet MS" w:eastAsia="Times New Roman" w:hAnsi="Trebuchet MS" w:cs="Calibri"/>
          <w:sz w:val="24"/>
          <w:szCs w:val="24"/>
        </w:rPr>
        <w:t xml:space="preserve">afacere </w:t>
      </w:r>
      <w:r w:rsidRPr="009A3E38">
        <w:rPr>
          <w:rFonts w:ascii="Trebuchet MS" w:eastAsia="Times New Roman" w:hAnsi="Trebuchet MS" w:cs="Calibri"/>
          <w:sz w:val="24"/>
          <w:szCs w:val="24"/>
        </w:rPr>
        <w:t xml:space="preserve">  „</w:t>
      </w:r>
      <w:r w:rsidR="00C016BE">
        <w:rPr>
          <w:rFonts w:ascii="Trebuchet MS" w:eastAsia="Times New Roman" w:hAnsi="Trebuchet MS" w:cs="Calibri"/>
          <w:sz w:val="24"/>
          <w:szCs w:val="24"/>
        </w:rPr>
        <w:t>Servicii integrate pentru o comunitate dezvoltata - Concurs planuri de afaceri</w:t>
      </w:r>
      <w:r w:rsidRPr="009A3E38">
        <w:rPr>
          <w:rFonts w:ascii="Trebuchet MS" w:eastAsia="Times New Roman" w:hAnsi="Trebuchet MS" w:cs="Calibri"/>
          <w:sz w:val="24"/>
          <w:szCs w:val="24"/>
        </w:rPr>
        <w:t xml:space="preserve">” derulat prin intermediul proiectului </w:t>
      </w:r>
      <w:r w:rsidRPr="009A3E38">
        <w:rPr>
          <w:rFonts w:ascii="Trebuchet MS" w:eastAsia="Times New Roman" w:hAnsi="Trebuchet MS" w:cs="Calibri"/>
          <w:i/>
          <w:iCs/>
          <w:sz w:val="24"/>
          <w:szCs w:val="24"/>
        </w:rPr>
        <w:t>„</w:t>
      </w:r>
      <w:r>
        <w:rPr>
          <w:rFonts w:ascii="Trebuchet MS" w:eastAsia="Times New Roman" w:hAnsi="Trebuchet MS" w:cs="Calibri"/>
          <w:i/>
          <w:iCs/>
          <w:sz w:val="24"/>
          <w:szCs w:val="24"/>
        </w:rPr>
        <w:t>Servicii integrate pentru o comunitate dezvoltata</w:t>
      </w:r>
      <w:r w:rsidRPr="009A3E38">
        <w:rPr>
          <w:rFonts w:ascii="Trebuchet MS" w:eastAsia="Times New Roman" w:hAnsi="Trebuchet MS" w:cs="Calibri"/>
          <w:i/>
          <w:iCs/>
          <w:sz w:val="24"/>
          <w:szCs w:val="24"/>
        </w:rPr>
        <w:t>”</w:t>
      </w:r>
      <w:r w:rsidRPr="009A3E38">
        <w:rPr>
          <w:rFonts w:ascii="Trebuchet MS" w:eastAsia="Times New Roman" w:hAnsi="Trebuchet MS" w:cs="Calibri"/>
          <w:sz w:val="24"/>
          <w:szCs w:val="24"/>
        </w:rPr>
        <w:t xml:space="preserve">, cod SMIS </w:t>
      </w:r>
      <w:r>
        <w:rPr>
          <w:rFonts w:ascii="Trebuchet MS" w:eastAsia="Times New Roman" w:hAnsi="Trebuchet MS" w:cs="Calibri"/>
          <w:sz w:val="24"/>
          <w:szCs w:val="24"/>
        </w:rPr>
        <w:t>POCU</w:t>
      </w:r>
      <w:r w:rsidRPr="009A3E38">
        <w:rPr>
          <w:rFonts w:ascii="Trebuchet MS" w:eastAsia="Times New Roman" w:hAnsi="Trebuchet MS" w:cs="Calibri"/>
          <w:sz w:val="24"/>
          <w:szCs w:val="24"/>
        </w:rPr>
        <w:t>/5/2/</w:t>
      </w:r>
      <w:r>
        <w:rPr>
          <w:rFonts w:ascii="Trebuchet MS" w:eastAsia="Times New Roman" w:hAnsi="Trebuchet MS" w:cs="Calibri"/>
          <w:sz w:val="24"/>
          <w:szCs w:val="24"/>
        </w:rPr>
        <w:t>140638</w:t>
      </w:r>
      <w:r w:rsidRPr="009A3E38">
        <w:rPr>
          <w:rFonts w:ascii="Trebuchet MS" w:eastAsia="Times New Roman" w:hAnsi="Trebuchet MS" w:cs="Calibri"/>
          <w:sz w:val="24"/>
          <w:szCs w:val="24"/>
        </w:rPr>
        <w:t xml:space="preserve"> solicitanții eligibili sunt persoanele fizice care îndeplinesc cumulativ următoarele condiții: </w:t>
      </w:r>
    </w:p>
    <w:p w:rsidR="00472369" w:rsidRPr="009A3E38" w:rsidRDefault="00472369" w:rsidP="00472369">
      <w:pPr>
        <w:pStyle w:val="ListParagraph"/>
        <w:numPr>
          <w:ilvl w:val="0"/>
          <w:numId w:val="26"/>
        </w:numPr>
        <w:spacing w:after="0"/>
        <w:jc w:val="both"/>
        <w:rPr>
          <w:rFonts w:ascii="Trebuchet MS" w:eastAsia="Times New Roman" w:hAnsi="Trebuchet MS" w:cs="Calibri"/>
          <w:sz w:val="24"/>
          <w:szCs w:val="24"/>
        </w:rPr>
      </w:pPr>
      <w:bookmarkStart w:id="12" w:name="_Hlk85469161"/>
      <w:r w:rsidRPr="009A3E38">
        <w:rPr>
          <w:rFonts w:ascii="Trebuchet MS" w:eastAsia="Times New Roman" w:hAnsi="Trebuchet MS" w:cs="Calibri"/>
          <w:sz w:val="24"/>
          <w:szCs w:val="24"/>
        </w:rPr>
        <w:t>intenționează să înființeze o afacere non-agricolă în teritoriul marginalizat GAL „</w:t>
      </w:r>
      <w:r w:rsidR="00E86849">
        <w:rPr>
          <w:rFonts w:ascii="Trebuchet MS" w:eastAsia="Times New Roman" w:hAnsi="Trebuchet MS" w:cs="Calibri"/>
          <w:sz w:val="24"/>
          <w:szCs w:val="24"/>
        </w:rPr>
        <w:t>ADA KALEH</w:t>
      </w:r>
      <w:r w:rsidRPr="009A3E38">
        <w:rPr>
          <w:rFonts w:ascii="Trebuchet MS" w:eastAsia="Times New Roman" w:hAnsi="Trebuchet MS" w:cs="Calibri"/>
          <w:sz w:val="24"/>
          <w:szCs w:val="24"/>
        </w:rPr>
        <w:t>”</w:t>
      </w:r>
      <w:r w:rsidR="008121B1">
        <w:rPr>
          <w:rFonts w:ascii="Trebuchet MS" w:eastAsia="Times New Roman" w:hAnsi="Trebuchet MS" w:cs="Calibri"/>
          <w:sz w:val="24"/>
          <w:szCs w:val="24"/>
        </w:rPr>
        <w:t xml:space="preserve"> sau teritoriile GAL invecinate</w:t>
      </w:r>
      <w:r w:rsidRPr="009A3E38">
        <w:rPr>
          <w:rFonts w:ascii="Trebuchet MS" w:eastAsia="Times New Roman" w:hAnsi="Trebuchet MS" w:cs="Calibri"/>
          <w:sz w:val="24"/>
          <w:szCs w:val="24"/>
        </w:rPr>
        <w:t xml:space="preserve">; </w:t>
      </w:r>
    </w:p>
    <w:p w:rsidR="00472369" w:rsidRPr="009A3E38" w:rsidRDefault="00472369" w:rsidP="00472369">
      <w:pPr>
        <w:pStyle w:val="ListParagraph"/>
        <w:numPr>
          <w:ilvl w:val="0"/>
          <w:numId w:val="26"/>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își au reședința sau domiciliul în comunitatea marginalizată GAL „</w:t>
      </w:r>
      <w:r w:rsidR="00E86849">
        <w:rPr>
          <w:rFonts w:ascii="Trebuchet MS" w:eastAsia="Times New Roman" w:hAnsi="Trebuchet MS" w:cs="Calibri"/>
          <w:sz w:val="24"/>
          <w:szCs w:val="24"/>
        </w:rPr>
        <w:t>ADA KALEH</w:t>
      </w:r>
      <w:r w:rsidRPr="009A3E38">
        <w:rPr>
          <w:rFonts w:ascii="Trebuchet MS" w:eastAsia="Times New Roman" w:hAnsi="Trebuchet MS" w:cs="Calibri"/>
          <w:sz w:val="24"/>
          <w:szCs w:val="24"/>
        </w:rPr>
        <w:t>”</w:t>
      </w:r>
      <w:r w:rsidR="008121B1">
        <w:rPr>
          <w:rFonts w:ascii="Trebuchet MS" w:eastAsia="Times New Roman" w:hAnsi="Trebuchet MS" w:cs="Calibri"/>
          <w:sz w:val="24"/>
          <w:szCs w:val="24"/>
        </w:rPr>
        <w:t xml:space="preserve"> sau teritoriile GAL invecinate</w:t>
      </w:r>
      <w:r w:rsidRPr="009A3E38">
        <w:rPr>
          <w:rFonts w:ascii="Trebuchet MS" w:eastAsia="Times New Roman" w:hAnsi="Trebuchet MS" w:cs="Calibri"/>
          <w:sz w:val="24"/>
          <w:szCs w:val="24"/>
        </w:rPr>
        <w:t>;</w:t>
      </w:r>
    </w:p>
    <w:p w:rsidR="00472369" w:rsidRPr="009A3E38" w:rsidRDefault="00472369" w:rsidP="00472369">
      <w:pPr>
        <w:pStyle w:val="ListParagraph"/>
        <w:numPr>
          <w:ilvl w:val="0"/>
          <w:numId w:val="26"/>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sunt înscriși în grupul țintă al proiectului </w:t>
      </w:r>
      <w:r w:rsidRPr="009A3E38">
        <w:rPr>
          <w:rFonts w:ascii="Trebuchet MS" w:eastAsia="Times New Roman" w:hAnsi="Trebuchet MS" w:cs="Calibri"/>
          <w:i/>
          <w:iCs/>
          <w:sz w:val="24"/>
          <w:szCs w:val="24"/>
        </w:rPr>
        <w:t>„</w:t>
      </w:r>
      <w:r>
        <w:rPr>
          <w:rFonts w:ascii="Trebuchet MS" w:eastAsia="Times New Roman" w:hAnsi="Trebuchet MS" w:cs="Calibri"/>
          <w:i/>
          <w:iCs/>
          <w:sz w:val="24"/>
          <w:szCs w:val="24"/>
        </w:rPr>
        <w:t>Servicii integrate pentru o comunitate dezvoltata</w:t>
      </w:r>
      <w:r w:rsidRPr="009A3E38">
        <w:rPr>
          <w:rFonts w:ascii="Trebuchet MS" w:eastAsia="Times New Roman" w:hAnsi="Trebuchet MS" w:cs="Calibri"/>
          <w:i/>
          <w:iCs/>
          <w:sz w:val="24"/>
          <w:szCs w:val="24"/>
        </w:rPr>
        <w:t>”</w:t>
      </w:r>
      <w:r w:rsidRPr="009A3E38">
        <w:rPr>
          <w:rFonts w:ascii="Trebuchet MS" w:eastAsia="Times New Roman" w:hAnsi="Trebuchet MS" w:cs="Calibri"/>
          <w:sz w:val="24"/>
          <w:szCs w:val="24"/>
        </w:rPr>
        <w:t xml:space="preserve">, cod SMIS </w:t>
      </w:r>
      <w:r>
        <w:rPr>
          <w:rFonts w:ascii="Trebuchet MS" w:eastAsia="Times New Roman" w:hAnsi="Trebuchet MS" w:cs="Calibri"/>
          <w:sz w:val="24"/>
          <w:szCs w:val="24"/>
        </w:rPr>
        <w:t>POCU</w:t>
      </w:r>
      <w:r w:rsidRPr="009A3E38">
        <w:rPr>
          <w:rFonts w:ascii="Trebuchet MS" w:eastAsia="Times New Roman" w:hAnsi="Trebuchet MS" w:cs="Calibri"/>
          <w:sz w:val="24"/>
          <w:szCs w:val="24"/>
        </w:rPr>
        <w:t>/5/2/</w:t>
      </w:r>
      <w:r>
        <w:rPr>
          <w:rFonts w:ascii="Trebuchet MS" w:eastAsia="Times New Roman" w:hAnsi="Trebuchet MS" w:cs="Calibri"/>
          <w:sz w:val="24"/>
          <w:szCs w:val="24"/>
        </w:rPr>
        <w:t>140638</w:t>
      </w:r>
    </w:p>
    <w:p w:rsidR="00472369" w:rsidRPr="009A3E38" w:rsidRDefault="00472369" w:rsidP="00472369">
      <w:pPr>
        <w:pStyle w:val="ListParagraph"/>
        <w:numPr>
          <w:ilvl w:val="0"/>
          <w:numId w:val="26"/>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au participat la serviciile de informare și consiliere profesională furnizate în cadrul proiectului </w:t>
      </w:r>
      <w:r w:rsidRPr="009A3E38">
        <w:rPr>
          <w:rFonts w:ascii="Trebuchet MS" w:eastAsia="Times New Roman" w:hAnsi="Trebuchet MS" w:cs="Calibri"/>
          <w:i/>
          <w:iCs/>
          <w:sz w:val="24"/>
          <w:szCs w:val="24"/>
        </w:rPr>
        <w:t>„</w:t>
      </w:r>
      <w:r>
        <w:rPr>
          <w:rFonts w:ascii="Trebuchet MS" w:eastAsia="Times New Roman" w:hAnsi="Trebuchet MS" w:cs="Calibri"/>
          <w:i/>
          <w:iCs/>
          <w:sz w:val="24"/>
          <w:szCs w:val="24"/>
        </w:rPr>
        <w:t>Servicii integrate pentru o comunitate dezvoltata</w:t>
      </w:r>
      <w:r w:rsidRPr="009A3E38">
        <w:rPr>
          <w:rFonts w:ascii="Trebuchet MS" w:eastAsia="Times New Roman" w:hAnsi="Trebuchet MS" w:cs="Calibri"/>
          <w:i/>
          <w:iCs/>
          <w:sz w:val="24"/>
          <w:szCs w:val="24"/>
        </w:rPr>
        <w:t>”</w:t>
      </w:r>
      <w:r w:rsidRPr="009A3E38">
        <w:rPr>
          <w:rFonts w:ascii="Trebuchet MS" w:eastAsia="Times New Roman" w:hAnsi="Trebuchet MS" w:cs="Calibri"/>
          <w:sz w:val="24"/>
          <w:szCs w:val="24"/>
        </w:rPr>
        <w:t xml:space="preserve">, cod SMIS </w:t>
      </w:r>
      <w:r>
        <w:rPr>
          <w:rFonts w:ascii="Trebuchet MS" w:eastAsia="Times New Roman" w:hAnsi="Trebuchet MS" w:cs="Calibri"/>
          <w:sz w:val="24"/>
          <w:szCs w:val="24"/>
        </w:rPr>
        <w:t>POCU</w:t>
      </w:r>
      <w:r w:rsidRPr="009A3E38">
        <w:rPr>
          <w:rFonts w:ascii="Trebuchet MS" w:eastAsia="Times New Roman" w:hAnsi="Trebuchet MS" w:cs="Calibri"/>
          <w:sz w:val="24"/>
          <w:szCs w:val="24"/>
        </w:rPr>
        <w:t>/5/2/</w:t>
      </w:r>
      <w:r>
        <w:rPr>
          <w:rFonts w:ascii="Trebuchet MS" w:eastAsia="Times New Roman" w:hAnsi="Trebuchet MS" w:cs="Calibri"/>
          <w:sz w:val="24"/>
          <w:szCs w:val="24"/>
        </w:rPr>
        <w:t>140638</w:t>
      </w:r>
    </w:p>
    <w:p w:rsidR="00472369" w:rsidRPr="009A3E38" w:rsidRDefault="00472369" w:rsidP="00472369">
      <w:pPr>
        <w:pStyle w:val="ListParagraph"/>
        <w:numPr>
          <w:ilvl w:val="0"/>
          <w:numId w:val="26"/>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au participat la cursul </w:t>
      </w:r>
      <w:r w:rsidRPr="009A3E38">
        <w:rPr>
          <w:rFonts w:ascii="Trebuchet MS" w:eastAsia="Times New Roman" w:hAnsi="Trebuchet MS" w:cs="Calibri"/>
          <w:i/>
          <w:iCs/>
          <w:sz w:val="24"/>
          <w:szCs w:val="24"/>
        </w:rPr>
        <w:t>Competențe Antreprenoriale</w:t>
      </w:r>
      <w:r w:rsidRPr="009A3E38">
        <w:rPr>
          <w:rFonts w:ascii="Trebuchet MS" w:eastAsia="Times New Roman" w:hAnsi="Trebuchet MS" w:cs="Calibri"/>
          <w:sz w:val="24"/>
          <w:szCs w:val="24"/>
        </w:rPr>
        <w:t xml:space="preserve"> desfășurat în cadrul </w:t>
      </w:r>
      <w:r w:rsidRPr="009A3E38">
        <w:rPr>
          <w:rFonts w:ascii="Trebuchet MS" w:eastAsia="Times New Roman" w:hAnsi="Trebuchet MS" w:cs="Calibri"/>
          <w:sz w:val="24"/>
          <w:szCs w:val="24"/>
        </w:rPr>
        <w:lastRenderedPageBreak/>
        <w:t xml:space="preserve">proiectului </w:t>
      </w:r>
      <w:r w:rsidRPr="009A3E38">
        <w:rPr>
          <w:rFonts w:ascii="Trebuchet MS" w:eastAsia="Times New Roman" w:hAnsi="Trebuchet MS" w:cs="Calibri"/>
          <w:i/>
          <w:iCs/>
          <w:sz w:val="24"/>
          <w:szCs w:val="24"/>
        </w:rPr>
        <w:t>„</w:t>
      </w:r>
      <w:r>
        <w:rPr>
          <w:rFonts w:ascii="Trebuchet MS" w:eastAsia="Times New Roman" w:hAnsi="Trebuchet MS" w:cs="Calibri"/>
          <w:i/>
          <w:iCs/>
          <w:sz w:val="24"/>
          <w:szCs w:val="24"/>
        </w:rPr>
        <w:t>Servicii integrate pentru o comunitate dezvoltata</w:t>
      </w:r>
      <w:r w:rsidRPr="009A3E38">
        <w:rPr>
          <w:rFonts w:ascii="Trebuchet MS" w:eastAsia="Times New Roman" w:hAnsi="Trebuchet MS" w:cs="Calibri"/>
          <w:i/>
          <w:iCs/>
          <w:sz w:val="24"/>
          <w:szCs w:val="24"/>
        </w:rPr>
        <w:t>”</w:t>
      </w:r>
      <w:r w:rsidRPr="009A3E38">
        <w:rPr>
          <w:rFonts w:ascii="Trebuchet MS" w:eastAsia="Times New Roman" w:hAnsi="Trebuchet MS" w:cs="Calibri"/>
          <w:sz w:val="24"/>
          <w:szCs w:val="24"/>
        </w:rPr>
        <w:t xml:space="preserve">, cod SMIS </w:t>
      </w:r>
      <w:r>
        <w:rPr>
          <w:rFonts w:ascii="Trebuchet MS" w:eastAsia="Times New Roman" w:hAnsi="Trebuchet MS" w:cs="Calibri"/>
          <w:sz w:val="24"/>
          <w:szCs w:val="24"/>
        </w:rPr>
        <w:t>POCU</w:t>
      </w:r>
      <w:r w:rsidRPr="009A3E38">
        <w:rPr>
          <w:rFonts w:ascii="Trebuchet MS" w:eastAsia="Times New Roman" w:hAnsi="Trebuchet MS" w:cs="Calibri"/>
          <w:sz w:val="24"/>
          <w:szCs w:val="24"/>
        </w:rPr>
        <w:t>/5/2/</w:t>
      </w:r>
      <w:r>
        <w:rPr>
          <w:rFonts w:ascii="Trebuchet MS" w:eastAsia="Times New Roman" w:hAnsi="Trebuchet MS" w:cs="Calibri"/>
          <w:sz w:val="24"/>
          <w:szCs w:val="24"/>
        </w:rPr>
        <w:t>140638</w:t>
      </w:r>
    </w:p>
    <w:p w:rsidR="00472369" w:rsidRPr="009A3E38" w:rsidRDefault="00472369" w:rsidP="00472369">
      <w:pPr>
        <w:pStyle w:val="ListParagraph"/>
        <w:numPr>
          <w:ilvl w:val="0"/>
          <w:numId w:val="26"/>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au absolvit și promovat cursul </w:t>
      </w:r>
      <w:r w:rsidRPr="009A3E38">
        <w:rPr>
          <w:rFonts w:ascii="Trebuchet MS" w:eastAsia="Times New Roman" w:hAnsi="Trebuchet MS" w:cs="Calibri"/>
          <w:i/>
          <w:iCs/>
          <w:sz w:val="24"/>
          <w:szCs w:val="24"/>
        </w:rPr>
        <w:t xml:space="preserve">Competențe Antreprenoriale </w:t>
      </w:r>
      <w:r w:rsidRPr="009A3E38">
        <w:rPr>
          <w:rFonts w:ascii="Trebuchet MS" w:eastAsia="Times New Roman" w:hAnsi="Trebuchet MS" w:cs="Calibri"/>
          <w:sz w:val="24"/>
          <w:szCs w:val="24"/>
        </w:rPr>
        <w:t>- dețin certificat de absolvire a cursului de competențe antreprenoriale (sau adeverință, după caz)</w:t>
      </w:r>
    </w:p>
    <w:p w:rsidR="00472369" w:rsidRPr="009A3E38" w:rsidRDefault="00472369" w:rsidP="00472369">
      <w:pPr>
        <w:pStyle w:val="ListParagraph"/>
        <w:numPr>
          <w:ilvl w:val="0"/>
          <w:numId w:val="26"/>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au primit consiliere în elaborarea </w:t>
      </w:r>
      <w:r w:rsidR="00863865">
        <w:rPr>
          <w:rFonts w:ascii="Trebuchet MS" w:eastAsia="Times New Roman" w:hAnsi="Trebuchet MS" w:cs="Calibri"/>
          <w:sz w:val="24"/>
          <w:szCs w:val="24"/>
        </w:rPr>
        <w:t>planului de afaceri</w:t>
      </w:r>
      <w:r w:rsidRPr="009A3E38">
        <w:rPr>
          <w:rFonts w:ascii="Trebuchet MS" w:eastAsia="Times New Roman" w:hAnsi="Trebuchet MS" w:cs="Calibri"/>
          <w:sz w:val="24"/>
          <w:szCs w:val="24"/>
        </w:rPr>
        <w:t xml:space="preserve"> din partea Asociației GAL „</w:t>
      </w:r>
      <w:r w:rsidR="00E86849">
        <w:rPr>
          <w:rFonts w:ascii="Trebuchet MS" w:eastAsia="Times New Roman" w:hAnsi="Trebuchet MS" w:cs="Calibri"/>
          <w:sz w:val="24"/>
          <w:szCs w:val="24"/>
        </w:rPr>
        <w:t>ADA KALEH</w:t>
      </w:r>
      <w:r w:rsidRPr="009A3E38">
        <w:rPr>
          <w:rFonts w:ascii="Trebuchet MS" w:eastAsia="Times New Roman" w:hAnsi="Trebuchet MS" w:cs="Calibri"/>
          <w:sz w:val="24"/>
          <w:szCs w:val="24"/>
        </w:rPr>
        <w:t>”</w:t>
      </w:r>
    </w:p>
    <w:bookmarkEnd w:id="12"/>
    <w:p w:rsidR="00472369" w:rsidRPr="009A3E38" w:rsidRDefault="00472369" w:rsidP="00472369">
      <w:pPr>
        <w:spacing w:after="0"/>
        <w:ind w:left="284"/>
        <w:jc w:val="both"/>
        <w:rPr>
          <w:rFonts w:ascii="Trebuchet MS" w:eastAsia="Times New Roman" w:hAnsi="Trebuchet MS" w:cs="Calibri"/>
          <w:sz w:val="24"/>
          <w:szCs w:val="24"/>
        </w:rPr>
      </w:pPr>
    </w:p>
    <w:p w:rsidR="00472369" w:rsidRPr="009A3E38" w:rsidRDefault="00472369" w:rsidP="00472369">
      <w:pPr>
        <w:jc w:val="both"/>
        <w:rPr>
          <w:rFonts w:ascii="Trebuchet MS" w:eastAsia="Times New Roman" w:hAnsi="Trebuchet MS" w:cs="Calibri"/>
          <w:sz w:val="24"/>
          <w:szCs w:val="24"/>
        </w:rPr>
      </w:pPr>
      <w:r w:rsidRPr="009A3E38">
        <w:rPr>
          <w:rFonts w:ascii="Trebuchet MS" w:eastAsia="Times New Roman" w:hAnsi="Trebuchet MS" w:cs="Calibri"/>
          <w:b/>
          <w:bCs/>
          <w:color w:val="2F5496" w:themeColor="accent1" w:themeShade="BF"/>
          <w:sz w:val="24"/>
          <w:szCs w:val="24"/>
        </w:rPr>
        <w:t>Atenție!</w:t>
      </w:r>
      <w:r w:rsidRPr="009A3E38">
        <w:rPr>
          <w:rFonts w:ascii="Trebuchet MS" w:eastAsia="Times New Roman" w:hAnsi="Trebuchet MS" w:cs="Calibri"/>
          <w:sz w:val="24"/>
          <w:szCs w:val="24"/>
        </w:rPr>
        <w:t xml:space="preserve">În cadrul prezentului concurs de planuri de </w:t>
      </w:r>
      <w:r>
        <w:rPr>
          <w:rFonts w:ascii="Trebuchet MS" w:eastAsia="Times New Roman" w:hAnsi="Trebuchet MS" w:cs="Calibri"/>
          <w:sz w:val="24"/>
          <w:szCs w:val="24"/>
        </w:rPr>
        <w:t xml:space="preserve">afacere </w:t>
      </w:r>
      <w:r w:rsidRPr="009A3E38">
        <w:rPr>
          <w:rFonts w:ascii="Trebuchet MS" w:eastAsia="Times New Roman" w:hAnsi="Trebuchet MS" w:cs="Calibri"/>
          <w:sz w:val="24"/>
          <w:szCs w:val="24"/>
        </w:rPr>
        <w:t xml:space="preserve"> pot participa doar persoanele care  sunt înregistrate în grupul țintă al proiectului </w:t>
      </w:r>
      <w:r w:rsidRPr="009A3E38">
        <w:rPr>
          <w:rFonts w:ascii="Trebuchet MS" w:eastAsia="Times New Roman" w:hAnsi="Trebuchet MS" w:cs="Calibri"/>
          <w:i/>
          <w:iCs/>
          <w:sz w:val="24"/>
          <w:szCs w:val="24"/>
        </w:rPr>
        <w:t>„</w:t>
      </w:r>
      <w:r>
        <w:rPr>
          <w:rFonts w:ascii="Trebuchet MS" w:eastAsia="Times New Roman" w:hAnsi="Trebuchet MS" w:cs="Calibri"/>
          <w:i/>
          <w:iCs/>
          <w:sz w:val="24"/>
          <w:szCs w:val="24"/>
        </w:rPr>
        <w:t>Servicii integrate pentru o comunitate dezvoltata</w:t>
      </w:r>
      <w:r w:rsidRPr="009A3E38">
        <w:rPr>
          <w:rFonts w:ascii="Trebuchet MS" w:eastAsia="Times New Roman" w:hAnsi="Trebuchet MS" w:cs="Calibri"/>
          <w:i/>
          <w:iCs/>
          <w:sz w:val="24"/>
          <w:szCs w:val="24"/>
        </w:rPr>
        <w:t>”</w:t>
      </w:r>
      <w:r w:rsidRPr="009A3E38">
        <w:rPr>
          <w:rFonts w:ascii="Trebuchet MS" w:eastAsia="Times New Roman" w:hAnsi="Trebuchet MS" w:cs="Calibri"/>
          <w:sz w:val="24"/>
          <w:szCs w:val="24"/>
        </w:rPr>
        <w:t xml:space="preserve">, cod SMIS </w:t>
      </w:r>
      <w:r>
        <w:rPr>
          <w:rFonts w:ascii="Trebuchet MS" w:eastAsia="Times New Roman" w:hAnsi="Trebuchet MS" w:cs="Calibri"/>
          <w:sz w:val="24"/>
          <w:szCs w:val="24"/>
        </w:rPr>
        <w:t>POCU</w:t>
      </w:r>
      <w:r w:rsidRPr="009A3E38">
        <w:rPr>
          <w:rFonts w:ascii="Trebuchet MS" w:eastAsia="Times New Roman" w:hAnsi="Trebuchet MS" w:cs="Calibri"/>
          <w:sz w:val="24"/>
          <w:szCs w:val="24"/>
        </w:rPr>
        <w:t>/5/2/</w:t>
      </w:r>
      <w:r>
        <w:rPr>
          <w:rFonts w:ascii="Trebuchet MS" w:eastAsia="Times New Roman" w:hAnsi="Trebuchet MS" w:cs="Calibri"/>
          <w:sz w:val="24"/>
          <w:szCs w:val="24"/>
        </w:rPr>
        <w:t>140638</w:t>
      </w:r>
      <w:r w:rsidRPr="009A3E38">
        <w:rPr>
          <w:rFonts w:ascii="Trebuchet MS" w:eastAsia="Times New Roman" w:hAnsi="Trebuchet MS" w:cs="Calibri"/>
          <w:sz w:val="24"/>
          <w:szCs w:val="24"/>
        </w:rPr>
        <w:t>, și care au beneficiat de servicii integrate: servicii sociale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 xml:space="preserve">servicii de ocupare (au finalizat cursul de formare competențe antreprenoriale). </w:t>
      </w:r>
    </w:p>
    <w:p w:rsidR="00472369" w:rsidRPr="009A3E38" w:rsidRDefault="00472369" w:rsidP="00472369">
      <w:pPr>
        <w:jc w:val="both"/>
        <w:rPr>
          <w:rFonts w:ascii="Trebuchet MS" w:eastAsia="Times New Roman" w:hAnsi="Trebuchet MS" w:cs="Calibri"/>
          <w:sz w:val="24"/>
          <w:szCs w:val="24"/>
        </w:rPr>
      </w:pPr>
      <w:r w:rsidRPr="009C0277">
        <w:rPr>
          <w:rFonts w:ascii="Trebuchet MS" w:eastAsia="Times New Roman" w:hAnsi="Trebuchet MS" w:cs="Calibri"/>
          <w:b/>
          <w:bCs/>
          <w:color w:val="2F5496" w:themeColor="accent1" w:themeShade="BF"/>
          <w:sz w:val="24"/>
          <w:szCs w:val="24"/>
        </w:rPr>
        <w:t>Atenție!</w:t>
      </w:r>
      <w:r w:rsidRPr="009C0277">
        <w:rPr>
          <w:rFonts w:ascii="Trebuchet MS" w:eastAsia="Times New Roman" w:hAnsi="Trebuchet MS" w:cs="Calibri"/>
          <w:sz w:val="24"/>
          <w:szCs w:val="24"/>
        </w:rPr>
        <w:t xml:space="preserve">Persoanele </w:t>
      </w:r>
      <w:r w:rsidR="00AD43F2">
        <w:rPr>
          <w:rFonts w:ascii="Trebuchet MS" w:eastAsia="Times New Roman" w:hAnsi="Trebuchet MS" w:cs="Calibri"/>
          <w:sz w:val="24"/>
          <w:szCs w:val="24"/>
        </w:rPr>
        <w:t>fizice care înființează afacere</w:t>
      </w:r>
      <w:r w:rsidRPr="009C0277">
        <w:rPr>
          <w:rFonts w:ascii="Trebuchet MS" w:eastAsia="Times New Roman" w:hAnsi="Trebuchet MS" w:cs="Calibri"/>
          <w:sz w:val="24"/>
          <w:szCs w:val="24"/>
        </w:rPr>
        <w:t xml:space="preserve"> nu trebuie să aibă </w:t>
      </w:r>
      <w:bookmarkStart w:id="13" w:name="_Hlk85469250"/>
      <w:r w:rsidRPr="009C0277">
        <w:rPr>
          <w:rFonts w:ascii="Trebuchet MS" w:eastAsia="Times New Roman" w:hAnsi="Trebuchet MS" w:cs="Calibri"/>
          <w:sz w:val="24"/>
          <w:szCs w:val="24"/>
        </w:rPr>
        <w:t>calitatea de asociați majoritari în structura altor societăți comerciale înființate în baza Legii societăților nr. 31/1990, republicată, cu modificările și completările ulterioare, la data semnării contractului de subvenție.</w:t>
      </w:r>
    </w:p>
    <w:bookmarkEnd w:id="13"/>
    <w:p w:rsidR="00472369" w:rsidRPr="009A3E38" w:rsidRDefault="00472369" w:rsidP="00472369">
      <w:pPr>
        <w:jc w:val="both"/>
        <w:rPr>
          <w:rFonts w:ascii="Trebuchet MS" w:eastAsia="Times New Roman" w:hAnsi="Trebuchet MS" w:cs="Calibri"/>
          <w:color w:val="2F5496" w:themeColor="accent1" w:themeShade="BF"/>
          <w:sz w:val="24"/>
          <w:szCs w:val="24"/>
        </w:rPr>
      </w:pPr>
      <w:r w:rsidRPr="009A3E38">
        <w:rPr>
          <w:rFonts w:ascii="Trebuchet MS" w:eastAsia="Times New Roman" w:hAnsi="Trebuchet MS" w:cs="Calibri"/>
          <w:b/>
          <w:bCs/>
          <w:color w:val="2F5496" w:themeColor="accent1" w:themeShade="BF"/>
          <w:sz w:val="24"/>
          <w:szCs w:val="24"/>
        </w:rPr>
        <w:t>Atenție!</w:t>
      </w:r>
      <w:r w:rsidRPr="009A3E38">
        <w:rPr>
          <w:rFonts w:ascii="Trebuchet MS" w:eastAsia="Times New Roman" w:hAnsi="Trebuchet MS" w:cs="Calibri"/>
          <w:sz w:val="24"/>
          <w:szCs w:val="24"/>
        </w:rPr>
        <w:t xml:space="preserve">Nu se acceptă finanțarea </w:t>
      </w:r>
      <w:r>
        <w:rPr>
          <w:rFonts w:ascii="Trebuchet MS" w:eastAsia="Times New Roman" w:hAnsi="Trebuchet MS" w:cs="Calibri"/>
          <w:sz w:val="24"/>
          <w:szCs w:val="24"/>
        </w:rPr>
        <w:t>afacer</w:t>
      </w:r>
      <w:r w:rsidRPr="009A3E38">
        <w:rPr>
          <w:rFonts w:ascii="Trebuchet MS" w:eastAsia="Times New Roman" w:hAnsi="Trebuchet MS" w:cs="Calibri"/>
          <w:sz w:val="24"/>
          <w:szCs w:val="24"/>
        </w:rPr>
        <w:t>i</w:t>
      </w:r>
      <w:r>
        <w:rPr>
          <w:rFonts w:ascii="Trebuchet MS" w:eastAsia="Times New Roman" w:hAnsi="Trebuchet MS" w:cs="Calibri"/>
          <w:sz w:val="24"/>
          <w:szCs w:val="24"/>
        </w:rPr>
        <w:t xml:space="preserve">lor în </w:t>
      </w:r>
      <w:r w:rsidRPr="009A3E38">
        <w:rPr>
          <w:rFonts w:ascii="Trebuchet MS" w:eastAsia="Times New Roman" w:hAnsi="Trebuchet MS" w:cs="Calibri"/>
          <w:sz w:val="24"/>
          <w:szCs w:val="24"/>
        </w:rPr>
        <w:t>care aplicantul este la distan</w:t>
      </w:r>
      <w:r>
        <w:rPr>
          <w:rFonts w:ascii="Trebuchet MS" w:eastAsia="Times New Roman" w:hAnsi="Trebuchet MS" w:cs="Calibri"/>
          <w:sz w:val="24"/>
          <w:szCs w:val="24"/>
        </w:rPr>
        <w:t>ță</w:t>
      </w:r>
      <w:r w:rsidRPr="009A3E38">
        <w:rPr>
          <w:rFonts w:ascii="Trebuchet MS" w:eastAsia="Times New Roman" w:hAnsi="Trebuchet MS" w:cs="Calibri"/>
          <w:sz w:val="24"/>
          <w:szCs w:val="24"/>
        </w:rPr>
        <w:t>.</w:t>
      </w:r>
    </w:p>
    <w:p w:rsidR="00472369" w:rsidRPr="009A3E38" w:rsidRDefault="00472369" w:rsidP="00472369">
      <w:pPr>
        <w:pBdr>
          <w:top w:val="single" w:sz="4" w:space="1" w:color="auto"/>
          <w:left w:val="single" w:sz="4" w:space="4" w:color="auto"/>
          <w:bottom w:val="single" w:sz="4" w:space="1" w:color="auto"/>
          <w:right w:val="single" w:sz="4" w:space="4" w:color="auto"/>
        </w:pBdr>
        <w:shd w:val="clear" w:color="auto" w:fill="E7E6E6" w:themeFill="background2"/>
        <w:jc w:val="both"/>
        <w:rPr>
          <w:rFonts w:ascii="Trebuchet MS" w:eastAsia="Times New Roman" w:hAnsi="Trebuchet MS" w:cs="Calibri"/>
          <w:sz w:val="24"/>
          <w:szCs w:val="24"/>
        </w:rPr>
      </w:pPr>
      <w:r w:rsidRPr="009A3E38">
        <w:rPr>
          <w:rFonts w:ascii="Trebuchet MS" w:eastAsia="Times New Roman" w:hAnsi="Trebuchet MS" w:cs="Calibri"/>
          <w:b/>
          <w:bCs/>
          <w:color w:val="2F5496" w:themeColor="accent1" w:themeShade="BF"/>
          <w:sz w:val="24"/>
          <w:szCs w:val="24"/>
        </w:rPr>
        <w:t>Atenție!</w:t>
      </w:r>
      <w:r w:rsidRPr="009A3E38">
        <w:rPr>
          <w:rFonts w:ascii="Trebuchet MS" w:eastAsia="Times New Roman" w:hAnsi="Trebuchet MS" w:cs="Calibri"/>
          <w:sz w:val="24"/>
          <w:szCs w:val="24"/>
        </w:rPr>
        <w:t xml:space="preserve">La competiția de planuri de </w:t>
      </w:r>
      <w:r w:rsidR="00AD43F2">
        <w:rPr>
          <w:rFonts w:ascii="Trebuchet MS" w:eastAsia="Times New Roman" w:hAnsi="Trebuchet MS" w:cs="Calibri"/>
          <w:sz w:val="24"/>
          <w:szCs w:val="24"/>
        </w:rPr>
        <w:t>afacere</w:t>
      </w:r>
      <w:r w:rsidRPr="009A3E38">
        <w:rPr>
          <w:rFonts w:ascii="Trebuchet MS" w:eastAsia="Times New Roman" w:hAnsi="Trebuchet MS" w:cs="Calibri"/>
          <w:sz w:val="24"/>
          <w:szCs w:val="24"/>
        </w:rPr>
        <w:t xml:space="preserve"> nu pot participa persoanele angajate</w:t>
      </w:r>
      <w:r>
        <w:rPr>
          <w:rFonts w:ascii="Trebuchet MS" w:eastAsia="Times New Roman" w:hAnsi="Trebuchet MS" w:cs="Calibri"/>
          <w:sz w:val="24"/>
          <w:szCs w:val="24"/>
        </w:rPr>
        <w:t xml:space="preserve"> în </w:t>
      </w:r>
      <w:r w:rsidRPr="009A3E38">
        <w:rPr>
          <w:rFonts w:ascii="Trebuchet MS" w:eastAsia="Times New Roman" w:hAnsi="Trebuchet MS" w:cs="Calibri"/>
          <w:sz w:val="24"/>
          <w:szCs w:val="24"/>
        </w:rPr>
        <w:t>cadrul proiectului sau angajați ai Beneficiarul finanțării nerambursabile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ai Partenerilor, precum</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soțul/soția, rudele de gradul I</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II, respectiv afinii acestora de gradul I</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II</w:t>
      </w:r>
      <w:r>
        <w:rPr>
          <w:rFonts w:ascii="Trebuchet MS" w:eastAsia="Times New Roman" w:hAnsi="Trebuchet MS" w:cs="Calibri"/>
          <w:sz w:val="24"/>
          <w:szCs w:val="24"/>
        </w:rPr>
        <w:t>. Solicitantul va completa</w:t>
      </w:r>
      <w:r w:rsidRPr="009A3E38">
        <w:rPr>
          <w:rFonts w:ascii="Trebuchet MS" w:eastAsia="Times New Roman" w:hAnsi="Trebuchet MS" w:cs="Calibri"/>
          <w:sz w:val="24"/>
          <w:szCs w:val="24"/>
        </w:rPr>
        <w:t xml:space="preserve"> Anexa 5 „Declaraţie pe propria răspundere privind conflictul de interese”.</w:t>
      </w:r>
    </w:p>
    <w:p w:rsidR="00472369" w:rsidRPr="009A3E38" w:rsidRDefault="00472369" w:rsidP="00472369">
      <w:pPr>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Beneficiar al finanțării nerambursabile este Comuna </w:t>
      </w:r>
      <w:r w:rsidR="00E86849">
        <w:rPr>
          <w:rFonts w:ascii="Trebuchet MS" w:eastAsia="Times New Roman" w:hAnsi="Trebuchet MS" w:cs="Calibri"/>
          <w:sz w:val="24"/>
          <w:szCs w:val="24"/>
        </w:rPr>
        <w:t>Simian</w:t>
      </w:r>
      <w:r w:rsidRPr="009A3E38">
        <w:rPr>
          <w:rFonts w:ascii="Trebuchet MS" w:eastAsia="Times New Roman" w:hAnsi="Trebuchet MS" w:cs="Calibri"/>
          <w:sz w:val="24"/>
          <w:szCs w:val="24"/>
        </w:rPr>
        <w:t>.</w:t>
      </w:r>
    </w:p>
    <w:p w:rsidR="00472369" w:rsidRPr="009A3E38" w:rsidRDefault="00472369" w:rsidP="00472369">
      <w:pPr>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Partenerii proiectului sunt: </w:t>
      </w:r>
    </w:p>
    <w:p w:rsidR="00472369" w:rsidRPr="009A3E38" w:rsidRDefault="00472369" w:rsidP="00472369">
      <w:pPr>
        <w:pStyle w:val="ListParagraph"/>
        <w:numPr>
          <w:ilvl w:val="0"/>
          <w:numId w:val="27"/>
        </w:numPr>
        <w:jc w:val="both"/>
        <w:rPr>
          <w:rFonts w:ascii="Trebuchet MS" w:eastAsia="Times New Roman" w:hAnsi="Trebuchet MS" w:cs="Calibri"/>
          <w:sz w:val="24"/>
          <w:szCs w:val="24"/>
        </w:rPr>
      </w:pPr>
      <w:r w:rsidRPr="009A3E38">
        <w:rPr>
          <w:rFonts w:ascii="Trebuchet MS" w:eastAsia="Times New Roman" w:hAnsi="Trebuchet MS" w:cs="Calibri"/>
          <w:sz w:val="24"/>
          <w:szCs w:val="24"/>
        </w:rPr>
        <w:t>Asociația Grupul de Acțiune Locală „</w:t>
      </w:r>
      <w:r w:rsidR="00E86849">
        <w:rPr>
          <w:rFonts w:ascii="Trebuchet MS" w:eastAsia="Times New Roman" w:hAnsi="Trebuchet MS" w:cs="Calibri"/>
          <w:sz w:val="24"/>
          <w:szCs w:val="24"/>
        </w:rPr>
        <w:t>ADA KALEH</w:t>
      </w:r>
      <w:r w:rsidRPr="009A3E38">
        <w:rPr>
          <w:rFonts w:ascii="Trebuchet MS" w:eastAsia="Times New Roman" w:hAnsi="Trebuchet MS" w:cs="Calibri"/>
          <w:sz w:val="24"/>
          <w:szCs w:val="24"/>
        </w:rPr>
        <w:t>”</w:t>
      </w:r>
    </w:p>
    <w:p w:rsidR="00472369" w:rsidRPr="009A3E38" w:rsidRDefault="00472369" w:rsidP="00472369">
      <w:pPr>
        <w:pStyle w:val="ListParagraph"/>
        <w:numPr>
          <w:ilvl w:val="0"/>
          <w:numId w:val="27"/>
        </w:numPr>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Școala Gimnazială </w:t>
      </w:r>
      <w:r w:rsidR="00E86849">
        <w:rPr>
          <w:rFonts w:ascii="Trebuchet MS" w:eastAsia="Times New Roman" w:hAnsi="Trebuchet MS" w:cs="Calibri"/>
          <w:sz w:val="24"/>
          <w:szCs w:val="24"/>
        </w:rPr>
        <w:t>Simian</w:t>
      </w:r>
    </w:p>
    <w:p w:rsidR="00472369" w:rsidRPr="009A3E38" w:rsidRDefault="00472369" w:rsidP="00472369">
      <w:pPr>
        <w:jc w:val="both"/>
        <w:rPr>
          <w:rFonts w:ascii="Trebuchet MS" w:eastAsia="Times New Roman" w:hAnsi="Trebuchet MS" w:cs="Calibri"/>
          <w:sz w:val="24"/>
          <w:szCs w:val="24"/>
        </w:rPr>
      </w:pPr>
      <w:r w:rsidRPr="009A3E38">
        <w:rPr>
          <w:rFonts w:ascii="Trebuchet MS" w:eastAsia="Times New Roman" w:hAnsi="Trebuchet MS" w:cs="Calibri"/>
          <w:sz w:val="24"/>
          <w:szCs w:val="24"/>
        </w:rPr>
        <w:t>Beneficiar de ajutor de minimis este întreprinderea care beneficiază de ajutor de minimis pentru înființarea de start-up-uri în cadrul măsurilor de antreprenoriat.</w:t>
      </w:r>
    </w:p>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14" w:name="_Toc85551264"/>
      <w:r w:rsidRPr="009A3E38">
        <w:rPr>
          <w:rFonts w:ascii="Trebuchet MS" w:hAnsi="Trebuchet MS" w:cs="Calibri"/>
          <w:b/>
          <w:bCs/>
          <w:color w:val="auto"/>
        </w:rPr>
        <w:t>Condiții de eligibilitate pentru afacerea înființată</w:t>
      </w:r>
      <w:bookmarkEnd w:id="14"/>
    </w:p>
    <w:p w:rsidR="00472369" w:rsidRPr="009A3E38" w:rsidRDefault="00472369" w:rsidP="00472369">
      <w:pPr>
        <w:spacing w:after="0"/>
        <w:contextualSpacing/>
        <w:jc w:val="both"/>
        <w:rPr>
          <w:rFonts w:ascii="Trebuchet MS" w:eastAsia="Times New Roman" w:hAnsi="Trebuchet MS" w:cs="Calibri"/>
          <w:sz w:val="24"/>
          <w:szCs w:val="24"/>
          <w:lang w:eastAsia="ro-RO"/>
        </w:rPr>
      </w:pPr>
    </w:p>
    <w:p w:rsidR="00472369" w:rsidRPr="009A3E38" w:rsidRDefault="00472369" w:rsidP="00472369">
      <w:pPr>
        <w:spacing w:after="0"/>
        <w:contextualSpacing/>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Condiții obligatorii privind participarea</w:t>
      </w:r>
      <w:r>
        <w:rPr>
          <w:rFonts w:ascii="Trebuchet MS" w:eastAsia="Times New Roman" w:hAnsi="Trebuchet MS" w:cs="Calibri"/>
          <w:sz w:val="24"/>
          <w:szCs w:val="24"/>
          <w:lang w:eastAsia="ro-RO"/>
        </w:rPr>
        <w:t xml:space="preserve"> și </w:t>
      </w:r>
      <w:r w:rsidRPr="009A3E38">
        <w:rPr>
          <w:rFonts w:ascii="Trebuchet MS" w:eastAsia="Times New Roman" w:hAnsi="Trebuchet MS" w:cs="Calibri"/>
          <w:sz w:val="24"/>
          <w:szCs w:val="24"/>
          <w:lang w:eastAsia="ro-RO"/>
        </w:rPr>
        <w:t xml:space="preserve">întocmirea </w:t>
      </w:r>
      <w:r w:rsidR="00703911">
        <w:rPr>
          <w:rFonts w:ascii="Trebuchet MS" w:eastAsia="Times New Roman" w:hAnsi="Trebuchet MS" w:cs="Calibri"/>
          <w:sz w:val="24"/>
          <w:szCs w:val="24"/>
          <w:lang w:eastAsia="ro-RO"/>
        </w:rPr>
        <w:t>planurilor de afaceri</w:t>
      </w:r>
      <w:r w:rsidRPr="009A3E38">
        <w:rPr>
          <w:rFonts w:ascii="Trebuchet MS" w:eastAsia="Times New Roman" w:hAnsi="Trebuchet MS" w:cs="Calibri"/>
          <w:sz w:val="24"/>
          <w:szCs w:val="24"/>
          <w:lang w:eastAsia="ro-RO"/>
        </w:rPr>
        <w:t xml:space="preserve"> pentru înscrierea</w:t>
      </w:r>
      <w:r>
        <w:rPr>
          <w:rFonts w:ascii="Trebuchet MS" w:eastAsia="Times New Roman" w:hAnsi="Trebuchet MS" w:cs="Calibri"/>
          <w:sz w:val="24"/>
          <w:szCs w:val="24"/>
          <w:lang w:eastAsia="ro-RO"/>
        </w:rPr>
        <w:t xml:space="preserve"> în </w:t>
      </w:r>
      <w:r w:rsidRPr="009A3E38">
        <w:rPr>
          <w:rFonts w:ascii="Trebuchet MS" w:eastAsia="Times New Roman" w:hAnsi="Trebuchet MS" w:cs="Calibri"/>
          <w:sz w:val="24"/>
          <w:szCs w:val="24"/>
          <w:lang w:eastAsia="ro-RO"/>
        </w:rPr>
        <w:t>concurs:</w:t>
      </w:r>
    </w:p>
    <w:p w:rsidR="00472369" w:rsidRPr="009A3E38" w:rsidRDefault="00472369" w:rsidP="00472369">
      <w:pPr>
        <w:pStyle w:val="ListParagraph"/>
        <w:numPr>
          <w:ilvl w:val="0"/>
          <w:numId w:val="21"/>
        </w:numPr>
        <w:spacing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Să aibă sediul social și, după caz, punctul/ punctele de lucru în Regiunea </w:t>
      </w:r>
      <w:r w:rsidR="00E86849">
        <w:rPr>
          <w:rFonts w:ascii="Trebuchet MS" w:eastAsia="Times New Roman" w:hAnsi="Trebuchet MS" w:cs="Calibri"/>
          <w:sz w:val="24"/>
          <w:szCs w:val="24"/>
          <w:lang w:eastAsia="ro-RO"/>
        </w:rPr>
        <w:t>Sud-Vest Oltenia</w:t>
      </w:r>
      <w:r w:rsidRPr="009A3E38">
        <w:rPr>
          <w:rFonts w:ascii="Trebuchet MS" w:eastAsia="Times New Roman" w:hAnsi="Trebuchet MS" w:cs="Calibri"/>
          <w:sz w:val="24"/>
          <w:szCs w:val="24"/>
          <w:lang w:eastAsia="ro-RO"/>
        </w:rPr>
        <w:t xml:space="preserve"> în comunitatea marginalizată GAL „</w:t>
      </w:r>
      <w:r w:rsidR="00E86849">
        <w:rPr>
          <w:rFonts w:ascii="Trebuchet MS" w:eastAsia="Times New Roman" w:hAnsi="Trebuchet MS" w:cs="Calibri"/>
          <w:sz w:val="24"/>
          <w:szCs w:val="24"/>
          <w:lang w:eastAsia="ro-RO"/>
        </w:rPr>
        <w:t>ADA KALEH</w:t>
      </w:r>
      <w:r w:rsidRPr="009A3E38">
        <w:rPr>
          <w:rFonts w:ascii="Trebuchet MS" w:eastAsia="Times New Roman" w:hAnsi="Trebuchet MS" w:cs="Calibri"/>
          <w:sz w:val="24"/>
          <w:szCs w:val="24"/>
          <w:lang w:eastAsia="ro-RO"/>
        </w:rPr>
        <w:t xml:space="preserve">”, respectiv </w:t>
      </w:r>
      <w:r w:rsidRPr="009A3E38">
        <w:rPr>
          <w:rFonts w:ascii="Trebuchet MS" w:eastAsia="Times New Roman" w:hAnsi="Trebuchet MS" w:cs="Calibri"/>
          <w:sz w:val="24"/>
          <w:szCs w:val="24"/>
          <w:lang w:eastAsia="ro-RO"/>
        </w:rPr>
        <w:lastRenderedPageBreak/>
        <w:t xml:space="preserve">în una din comunele: </w:t>
      </w:r>
      <w:r w:rsidR="00E86849" w:rsidRPr="00E86849">
        <w:rPr>
          <w:rFonts w:ascii="Trebuchet MS" w:eastAsia="Times New Roman" w:hAnsi="Trebuchet MS" w:cs="Calibri"/>
          <w:sz w:val="24"/>
          <w:szCs w:val="24"/>
          <w:lang w:eastAsia="ro-RO"/>
        </w:rPr>
        <w:t xml:space="preserve">Comuna Breznita Motru, Comuna Butoiesti, Comuna Devesel, Comuna Dumbrava, Comuna Greci, Comuna Hinova, Comuna Prunisor, </w:t>
      </w:r>
      <w:r w:rsidR="00E86849" w:rsidRPr="009C0277">
        <w:rPr>
          <w:rFonts w:ascii="Trebuchet MS" w:eastAsia="Times New Roman" w:hAnsi="Trebuchet MS" w:cs="Calibri"/>
          <w:sz w:val="24"/>
          <w:szCs w:val="24"/>
          <w:lang w:eastAsia="ro-RO"/>
        </w:rPr>
        <w:t xml:space="preserve">Comuna Simian, Comuna Stangaceaua, Comuna Tamna, Comuna Voloiac </w:t>
      </w:r>
      <w:r w:rsidR="008121B1" w:rsidRPr="009C0277">
        <w:rPr>
          <w:rFonts w:ascii="Trebuchet MS" w:eastAsia="Times New Roman" w:hAnsi="Trebuchet MS" w:cs="Calibri"/>
          <w:sz w:val="24"/>
          <w:szCs w:val="24"/>
          <w:lang w:eastAsia="ro-RO"/>
        </w:rPr>
        <w:t xml:space="preserve">sau in </w:t>
      </w:r>
      <w:r w:rsidR="008121B1">
        <w:rPr>
          <w:rFonts w:ascii="Trebuchet MS" w:eastAsia="Times New Roman" w:hAnsi="Trebuchet MS" w:cs="Calibri"/>
          <w:sz w:val="24"/>
          <w:szCs w:val="24"/>
          <w:lang w:eastAsia="ro-RO"/>
        </w:rPr>
        <w:t xml:space="preserve">localitati ce apartin </w:t>
      </w:r>
      <w:r w:rsidR="008121B1" w:rsidRPr="009C0277">
        <w:rPr>
          <w:rFonts w:ascii="Trebuchet MS" w:eastAsia="Times New Roman" w:hAnsi="Trebuchet MS" w:cs="Calibri"/>
          <w:sz w:val="24"/>
          <w:szCs w:val="24"/>
          <w:lang w:eastAsia="ro-RO"/>
        </w:rPr>
        <w:t>teritoriil</w:t>
      </w:r>
      <w:r w:rsidR="008121B1">
        <w:rPr>
          <w:rFonts w:ascii="Trebuchet MS" w:eastAsia="Times New Roman" w:hAnsi="Trebuchet MS" w:cs="Calibri"/>
          <w:sz w:val="24"/>
          <w:szCs w:val="24"/>
          <w:lang w:eastAsia="ro-RO"/>
        </w:rPr>
        <w:t>or</w:t>
      </w:r>
      <w:r w:rsidR="008121B1" w:rsidRPr="009C0277">
        <w:rPr>
          <w:rFonts w:ascii="Trebuchet MS" w:eastAsia="Times New Roman" w:hAnsi="Trebuchet MS" w:cs="Calibri"/>
          <w:sz w:val="24"/>
          <w:szCs w:val="24"/>
          <w:lang w:eastAsia="ro-RO"/>
        </w:rPr>
        <w:t xml:space="preserve"> G</w:t>
      </w:r>
      <w:r w:rsidR="008121B1">
        <w:rPr>
          <w:rFonts w:ascii="Trebuchet MS" w:eastAsia="Times New Roman" w:hAnsi="Trebuchet MS" w:cs="Calibri"/>
          <w:sz w:val="24"/>
          <w:szCs w:val="24"/>
          <w:lang w:eastAsia="ro-RO"/>
        </w:rPr>
        <w:t>AL</w:t>
      </w:r>
      <w:r w:rsidR="008121B1" w:rsidRPr="009C0277">
        <w:rPr>
          <w:rFonts w:ascii="Trebuchet MS" w:eastAsia="Times New Roman" w:hAnsi="Trebuchet MS" w:cs="Calibri"/>
          <w:sz w:val="24"/>
          <w:szCs w:val="24"/>
          <w:lang w:eastAsia="ro-RO"/>
        </w:rPr>
        <w:t xml:space="preserve"> Invecinate</w:t>
      </w:r>
      <w:r w:rsidR="00AD43F2">
        <w:rPr>
          <w:rFonts w:ascii="Trebuchet MS" w:eastAsia="Times New Roman" w:hAnsi="Trebuchet MS" w:cs="Calibri"/>
          <w:sz w:val="24"/>
          <w:szCs w:val="24"/>
          <w:lang w:eastAsia="ro-RO"/>
        </w:rPr>
        <w:t>;</w:t>
      </w:r>
    </w:p>
    <w:p w:rsidR="00472369" w:rsidRPr="009A3E38" w:rsidRDefault="00472369" w:rsidP="00472369">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Activitatea propusa</w:t>
      </w:r>
      <w:r>
        <w:rPr>
          <w:rFonts w:ascii="Trebuchet MS" w:eastAsia="Times New Roman" w:hAnsi="Trebuchet MS" w:cs="Calibri"/>
          <w:sz w:val="24"/>
          <w:szCs w:val="24"/>
          <w:lang w:eastAsia="ro-RO"/>
        </w:rPr>
        <w:t xml:space="preserve"> în </w:t>
      </w:r>
      <w:r w:rsidRPr="009A3E38">
        <w:rPr>
          <w:rFonts w:ascii="Trebuchet MS" w:eastAsia="Times New Roman" w:hAnsi="Trebuchet MS" w:cs="Calibri"/>
          <w:sz w:val="24"/>
          <w:szCs w:val="24"/>
          <w:lang w:eastAsia="ro-RO"/>
        </w:rPr>
        <w:t xml:space="preserve">Planul de </w:t>
      </w:r>
      <w:r>
        <w:rPr>
          <w:rFonts w:ascii="Trebuchet MS" w:eastAsia="Times New Roman" w:hAnsi="Trebuchet MS" w:cs="Calibri"/>
          <w:sz w:val="24"/>
          <w:szCs w:val="24"/>
          <w:lang w:eastAsia="ro-RO"/>
        </w:rPr>
        <w:t xml:space="preserve">afacere </w:t>
      </w:r>
      <w:r w:rsidRPr="009A3E38">
        <w:rPr>
          <w:rFonts w:ascii="Trebuchet MS" w:eastAsia="Times New Roman" w:hAnsi="Trebuchet MS" w:cs="Calibri"/>
          <w:sz w:val="24"/>
          <w:szCs w:val="24"/>
          <w:lang w:eastAsia="ro-RO"/>
        </w:rPr>
        <w:t xml:space="preserve"> trebuie sa vizeze o clasa CAEN principala</w:t>
      </w:r>
      <w:r>
        <w:rPr>
          <w:rFonts w:ascii="Trebuchet MS" w:eastAsia="Times New Roman" w:hAnsi="Trebuchet MS" w:cs="Calibri"/>
          <w:sz w:val="24"/>
          <w:szCs w:val="24"/>
          <w:lang w:eastAsia="ro-RO"/>
        </w:rPr>
        <w:t xml:space="preserve"> și </w:t>
      </w:r>
      <w:r w:rsidRPr="009A3E38">
        <w:rPr>
          <w:rFonts w:ascii="Trebuchet MS" w:eastAsia="Times New Roman" w:hAnsi="Trebuchet MS" w:cs="Calibri"/>
          <w:sz w:val="24"/>
          <w:szCs w:val="24"/>
          <w:lang w:eastAsia="ro-RO"/>
        </w:rPr>
        <w:t>maxim 5 coduri CAEN complementare;</w:t>
      </w:r>
    </w:p>
    <w:p w:rsidR="008121B1" w:rsidRPr="009A3E38" w:rsidRDefault="008121B1" w:rsidP="008121B1">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Activitatea propusa spre finanțare este inclusa</w:t>
      </w:r>
      <w:r>
        <w:rPr>
          <w:rFonts w:ascii="Trebuchet MS" w:eastAsia="Times New Roman" w:hAnsi="Trebuchet MS" w:cs="Calibri"/>
          <w:sz w:val="24"/>
          <w:szCs w:val="24"/>
          <w:lang w:eastAsia="ro-RO"/>
        </w:rPr>
        <w:t xml:space="preserve"> în </w:t>
      </w:r>
      <w:r w:rsidRPr="009A3E38">
        <w:rPr>
          <w:rFonts w:ascii="Trebuchet MS" w:eastAsia="Times New Roman" w:hAnsi="Trebuchet MS" w:cs="Calibri"/>
          <w:sz w:val="24"/>
          <w:szCs w:val="24"/>
          <w:lang w:eastAsia="ro-RO"/>
        </w:rPr>
        <w:t xml:space="preserve">lista codurilor CAEN </w:t>
      </w:r>
      <w:r>
        <w:rPr>
          <w:rFonts w:ascii="Trebuchet MS" w:eastAsia="Times New Roman" w:hAnsi="Trebuchet MS" w:cs="Calibri"/>
          <w:sz w:val="24"/>
          <w:szCs w:val="24"/>
          <w:lang w:eastAsia="ro-RO"/>
        </w:rPr>
        <w:t xml:space="preserve">acceptate </w:t>
      </w:r>
      <w:r w:rsidRPr="009A3E38">
        <w:rPr>
          <w:rFonts w:ascii="Trebuchet MS" w:eastAsia="Times New Roman" w:hAnsi="Trebuchet MS" w:cs="Calibri"/>
          <w:sz w:val="24"/>
          <w:szCs w:val="24"/>
          <w:lang w:eastAsia="ro-RO"/>
        </w:rPr>
        <w:t>la finanțare prin prezenta schema</w:t>
      </w:r>
      <w:r>
        <w:rPr>
          <w:rFonts w:ascii="Trebuchet MS" w:eastAsia="Times New Roman" w:hAnsi="Trebuchet MS" w:cs="Calibri"/>
          <w:sz w:val="24"/>
          <w:szCs w:val="24"/>
          <w:lang w:eastAsia="ro-RO"/>
        </w:rPr>
        <w:t xml:space="preserve"> (Anexa 8)</w:t>
      </w:r>
      <w:r w:rsidRPr="009A3E38">
        <w:rPr>
          <w:rFonts w:ascii="Trebuchet MS" w:eastAsia="Times New Roman" w:hAnsi="Trebuchet MS" w:cs="Calibri"/>
          <w:sz w:val="24"/>
          <w:szCs w:val="24"/>
          <w:lang w:eastAsia="ro-RO"/>
        </w:rPr>
        <w:t>;</w:t>
      </w:r>
    </w:p>
    <w:p w:rsidR="00472369" w:rsidRPr="009A3E38" w:rsidRDefault="00472369" w:rsidP="00472369">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Nu vor fi acordate finanțări mai mari de </w:t>
      </w:r>
      <w:r w:rsidR="00C016BE">
        <w:rPr>
          <w:rFonts w:ascii="Trebuchet MS" w:eastAsia="Times New Roman" w:hAnsi="Trebuchet MS" w:cs="Calibri"/>
          <w:sz w:val="24"/>
          <w:szCs w:val="24"/>
          <w:lang w:eastAsia="ro-RO"/>
        </w:rPr>
        <w:t>111.000</w:t>
      </w:r>
      <w:r w:rsidRPr="009A3E38">
        <w:rPr>
          <w:rFonts w:ascii="Trebuchet MS" w:eastAsia="Times New Roman" w:hAnsi="Trebuchet MS" w:cs="Calibri"/>
          <w:sz w:val="24"/>
          <w:szCs w:val="24"/>
          <w:lang w:eastAsia="ro-RO"/>
        </w:rPr>
        <w:t xml:space="preserve">,00 lei per firma beneficiar, planurile care solicita o suma mai mare vor primi clarificări în vederea diminuării valorii eligibile a proiectului la maximum finanțării de </w:t>
      </w:r>
      <w:r w:rsidR="00C016BE">
        <w:rPr>
          <w:rFonts w:ascii="Trebuchet MS" w:eastAsia="Times New Roman" w:hAnsi="Trebuchet MS" w:cs="Calibri"/>
          <w:sz w:val="24"/>
          <w:szCs w:val="24"/>
          <w:lang w:eastAsia="ro-RO"/>
        </w:rPr>
        <w:t>111.000</w:t>
      </w:r>
      <w:r w:rsidRPr="009A3E38">
        <w:rPr>
          <w:rFonts w:ascii="Trebuchet MS" w:eastAsia="Times New Roman" w:hAnsi="Trebuchet MS" w:cs="Calibri"/>
          <w:sz w:val="24"/>
          <w:szCs w:val="24"/>
          <w:lang w:eastAsia="ro-RO"/>
        </w:rPr>
        <w:t>,00 lei ;</w:t>
      </w:r>
    </w:p>
    <w:p w:rsidR="00472369" w:rsidRPr="009C0277" w:rsidRDefault="00472369" w:rsidP="00472369">
      <w:pPr>
        <w:pStyle w:val="ListParagraph"/>
        <w:numPr>
          <w:ilvl w:val="0"/>
          <w:numId w:val="21"/>
        </w:numPr>
        <w:jc w:val="both"/>
        <w:rPr>
          <w:rFonts w:ascii="Trebuchet MS" w:eastAsia="Times New Roman" w:hAnsi="Trebuchet MS" w:cs="Calibri"/>
          <w:sz w:val="24"/>
          <w:szCs w:val="24"/>
          <w:lang w:eastAsia="ro-RO"/>
        </w:rPr>
      </w:pPr>
      <w:r w:rsidRPr="009C0277">
        <w:rPr>
          <w:rFonts w:ascii="Trebuchet MS" w:eastAsia="Times New Roman" w:hAnsi="Trebuchet MS" w:cs="Calibri"/>
          <w:sz w:val="24"/>
          <w:szCs w:val="24"/>
          <w:lang w:eastAsia="ro-RO"/>
        </w:rPr>
        <w:t>Angajarea a minimum 1 persoană în cadrul afacer</w:t>
      </w:r>
      <w:r w:rsidR="00E86849" w:rsidRPr="009C0277">
        <w:rPr>
          <w:rFonts w:ascii="Trebuchet MS" w:eastAsia="Times New Roman" w:hAnsi="Trebuchet MS" w:cs="Calibri"/>
          <w:sz w:val="24"/>
          <w:szCs w:val="24"/>
          <w:lang w:eastAsia="ro-RO"/>
        </w:rPr>
        <w:t>i</w:t>
      </w:r>
      <w:r w:rsidRPr="009C0277">
        <w:rPr>
          <w:rFonts w:ascii="Trebuchet MS" w:eastAsia="Times New Roman" w:hAnsi="Trebuchet MS" w:cs="Calibri"/>
          <w:sz w:val="24"/>
          <w:szCs w:val="24"/>
          <w:lang w:eastAsia="ro-RO"/>
        </w:rPr>
        <w:t>i sprijinite</w:t>
      </w:r>
      <w:r w:rsidR="00AD43F2">
        <w:rPr>
          <w:rFonts w:ascii="Trebuchet MS" w:eastAsia="Times New Roman" w:hAnsi="Trebuchet MS" w:cs="Calibri"/>
          <w:sz w:val="24"/>
          <w:szCs w:val="24"/>
          <w:lang w:eastAsia="ro-RO"/>
        </w:rPr>
        <w:t>;</w:t>
      </w:r>
      <w:r w:rsidR="00E86849" w:rsidRPr="009C0277">
        <w:rPr>
          <w:rFonts w:ascii="Trebuchet MS" w:eastAsia="Times New Roman" w:hAnsi="Trebuchet MS" w:cs="Calibri"/>
          <w:sz w:val="24"/>
          <w:szCs w:val="24"/>
          <w:lang w:eastAsia="ro-RO"/>
        </w:rPr>
        <w:t xml:space="preserve"> </w:t>
      </w:r>
    </w:p>
    <w:p w:rsidR="00472369" w:rsidRPr="009A3E38" w:rsidRDefault="00472369" w:rsidP="00472369">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Beneficiarul ajutorului de minimis are obligația de a implementa planul de </w:t>
      </w:r>
      <w:r>
        <w:rPr>
          <w:rFonts w:ascii="Trebuchet MS" w:eastAsia="Times New Roman" w:hAnsi="Trebuchet MS" w:cs="Calibri"/>
          <w:sz w:val="24"/>
          <w:szCs w:val="24"/>
          <w:lang w:eastAsia="ro-RO"/>
        </w:rPr>
        <w:t xml:space="preserve">afacere </w:t>
      </w:r>
      <w:r w:rsidRPr="009A3E38">
        <w:rPr>
          <w:rFonts w:ascii="Trebuchet MS" w:eastAsia="Times New Roman" w:hAnsi="Trebuchet MS" w:cs="Calibri"/>
          <w:sz w:val="24"/>
          <w:szCs w:val="24"/>
          <w:lang w:eastAsia="ro-RO"/>
        </w:rPr>
        <w:t xml:space="preserve"> selectat</w:t>
      </w:r>
      <w:r>
        <w:rPr>
          <w:rFonts w:ascii="Trebuchet MS" w:eastAsia="Times New Roman" w:hAnsi="Trebuchet MS" w:cs="Calibri"/>
          <w:sz w:val="24"/>
          <w:szCs w:val="24"/>
          <w:lang w:eastAsia="ro-RO"/>
        </w:rPr>
        <w:t xml:space="preserve"> și </w:t>
      </w:r>
      <w:r w:rsidRPr="009A3E38">
        <w:rPr>
          <w:rFonts w:ascii="Trebuchet MS" w:eastAsia="Times New Roman" w:hAnsi="Trebuchet MS" w:cs="Calibri"/>
          <w:sz w:val="24"/>
          <w:szCs w:val="24"/>
          <w:lang w:eastAsia="ro-RO"/>
        </w:rPr>
        <w:t>de a asigura sustenabilitatea activităţilor</w:t>
      </w:r>
      <w:r w:rsidR="00AD43F2">
        <w:rPr>
          <w:rFonts w:ascii="Trebuchet MS" w:eastAsia="Times New Roman" w:hAnsi="Trebuchet MS" w:cs="Calibri"/>
          <w:sz w:val="24"/>
          <w:szCs w:val="24"/>
          <w:lang w:eastAsia="ro-RO"/>
        </w:rPr>
        <w:t>;</w:t>
      </w:r>
    </w:p>
    <w:p w:rsidR="00472369" w:rsidRPr="009A3E38" w:rsidRDefault="00472369" w:rsidP="00472369">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Realizarea de venituri pana la finalul anului de implementare (adică</w:t>
      </w:r>
      <w:r>
        <w:rPr>
          <w:rFonts w:ascii="Trebuchet MS" w:eastAsia="Times New Roman" w:hAnsi="Trebuchet MS" w:cs="Calibri"/>
          <w:sz w:val="24"/>
          <w:szCs w:val="24"/>
          <w:lang w:eastAsia="ro-RO"/>
        </w:rPr>
        <w:t xml:space="preserve"> în </w:t>
      </w:r>
      <w:r w:rsidRPr="009A3E38">
        <w:rPr>
          <w:rFonts w:ascii="Trebuchet MS" w:eastAsia="Times New Roman" w:hAnsi="Trebuchet MS" w:cs="Calibri"/>
          <w:sz w:val="24"/>
          <w:szCs w:val="24"/>
          <w:lang w:eastAsia="ro-RO"/>
        </w:rPr>
        <w:t>cele 12 luni, începând cu semnarea contractului de subvenție);</w:t>
      </w:r>
    </w:p>
    <w:p w:rsidR="00472369" w:rsidRPr="009C0277" w:rsidRDefault="00472369" w:rsidP="00472369">
      <w:pPr>
        <w:pStyle w:val="ListParagraph"/>
        <w:numPr>
          <w:ilvl w:val="0"/>
          <w:numId w:val="21"/>
        </w:numPr>
        <w:jc w:val="both"/>
        <w:rPr>
          <w:rFonts w:ascii="Trebuchet MS" w:eastAsia="Times New Roman" w:hAnsi="Trebuchet MS" w:cs="Calibri"/>
          <w:sz w:val="24"/>
          <w:szCs w:val="24"/>
          <w:lang w:eastAsia="ro-RO"/>
        </w:rPr>
      </w:pPr>
      <w:r w:rsidRPr="009C0277">
        <w:rPr>
          <w:rFonts w:ascii="Trebuchet MS" w:eastAsia="Times New Roman" w:hAnsi="Trebuchet MS" w:cs="Calibri"/>
          <w:sz w:val="24"/>
          <w:szCs w:val="24"/>
          <w:lang w:eastAsia="ro-RO"/>
        </w:rPr>
        <w:t>Inițierea cheltuirii subvenției / angajarea de cheltuieli în maxim 2 luni de la primirea subvenției;</w:t>
      </w:r>
    </w:p>
    <w:p w:rsidR="00472369" w:rsidRPr="009A3E38" w:rsidRDefault="00472369" w:rsidP="00472369">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Perioada obligatorie de funcționare a </w:t>
      </w:r>
      <w:r>
        <w:rPr>
          <w:rFonts w:ascii="Trebuchet MS" w:eastAsia="Times New Roman" w:hAnsi="Trebuchet MS" w:cs="Calibri"/>
          <w:sz w:val="24"/>
          <w:szCs w:val="24"/>
          <w:lang w:eastAsia="ro-RO"/>
        </w:rPr>
        <w:t>afacer</w:t>
      </w:r>
      <w:r w:rsidR="00E86849">
        <w:rPr>
          <w:rFonts w:ascii="Trebuchet MS" w:eastAsia="Times New Roman" w:hAnsi="Trebuchet MS" w:cs="Calibri"/>
          <w:sz w:val="24"/>
          <w:szCs w:val="24"/>
          <w:lang w:eastAsia="ro-RO"/>
        </w:rPr>
        <w:t>i</w:t>
      </w:r>
      <w:r w:rsidRPr="009A3E38">
        <w:rPr>
          <w:rFonts w:ascii="Trebuchet MS" w:eastAsia="Times New Roman" w:hAnsi="Trebuchet MS" w:cs="Calibri"/>
          <w:sz w:val="24"/>
          <w:szCs w:val="24"/>
          <w:lang w:eastAsia="ro-RO"/>
        </w:rPr>
        <w:t>i este de 12 luni la care se adaugă perioada minimă de sustenabilitate (</w:t>
      </w:r>
      <w:r w:rsidR="00FF71DA">
        <w:rPr>
          <w:rFonts w:ascii="Trebuchet MS" w:eastAsia="Times New Roman" w:hAnsi="Trebuchet MS" w:cs="Calibri"/>
          <w:sz w:val="24"/>
          <w:szCs w:val="24"/>
          <w:lang w:eastAsia="ro-RO"/>
        </w:rPr>
        <w:t>7</w:t>
      </w:r>
      <w:r w:rsidR="00AD43F2">
        <w:rPr>
          <w:rFonts w:ascii="Trebuchet MS" w:eastAsia="Times New Roman" w:hAnsi="Trebuchet MS" w:cs="Calibri"/>
          <w:sz w:val="24"/>
          <w:szCs w:val="24"/>
          <w:lang w:eastAsia="ro-RO"/>
        </w:rPr>
        <w:t xml:space="preserve"> luni);</w:t>
      </w:r>
    </w:p>
    <w:p w:rsidR="00472369" w:rsidRPr="009A3E38" w:rsidRDefault="00472369" w:rsidP="00472369">
      <w:pPr>
        <w:pStyle w:val="ListParagraph"/>
        <w:numPr>
          <w:ilvl w:val="0"/>
          <w:numId w:val="21"/>
        </w:numPr>
        <w:jc w:val="both"/>
        <w:rPr>
          <w:rFonts w:ascii="Trebuchet MS" w:eastAsia="Times New Roman" w:hAnsi="Trebuchet MS" w:cs="Calibri"/>
          <w:b/>
          <w:bCs/>
          <w:sz w:val="24"/>
          <w:szCs w:val="24"/>
          <w:lang w:eastAsia="ro-RO"/>
        </w:rPr>
      </w:pPr>
      <w:r w:rsidRPr="009A3E38">
        <w:rPr>
          <w:rFonts w:ascii="Trebuchet MS" w:eastAsia="Times New Roman" w:hAnsi="Trebuchet MS" w:cs="Calibri"/>
          <w:sz w:val="24"/>
          <w:szCs w:val="24"/>
          <w:lang w:eastAsia="ro-RO"/>
        </w:rPr>
        <w:t xml:space="preserve">Implementarea planului de </w:t>
      </w:r>
      <w:r>
        <w:rPr>
          <w:rFonts w:ascii="Trebuchet MS" w:eastAsia="Times New Roman" w:hAnsi="Trebuchet MS" w:cs="Calibri"/>
          <w:sz w:val="24"/>
          <w:szCs w:val="24"/>
          <w:lang w:eastAsia="ro-RO"/>
        </w:rPr>
        <w:t>afacer</w:t>
      </w:r>
      <w:r w:rsidR="00E86849">
        <w:rPr>
          <w:rFonts w:ascii="Trebuchet MS" w:eastAsia="Times New Roman" w:hAnsi="Trebuchet MS" w:cs="Calibri"/>
          <w:sz w:val="24"/>
          <w:szCs w:val="24"/>
          <w:lang w:eastAsia="ro-RO"/>
        </w:rPr>
        <w:t xml:space="preserve">i </w:t>
      </w:r>
      <w:r>
        <w:rPr>
          <w:rFonts w:ascii="Trebuchet MS" w:eastAsia="Times New Roman" w:hAnsi="Trebuchet MS" w:cs="Calibri"/>
          <w:sz w:val="24"/>
          <w:szCs w:val="24"/>
          <w:lang w:eastAsia="ro-RO"/>
        </w:rPr>
        <w:t xml:space="preserve">în </w:t>
      </w:r>
      <w:r w:rsidRPr="009A3E38">
        <w:rPr>
          <w:rFonts w:ascii="Trebuchet MS" w:eastAsia="Times New Roman" w:hAnsi="Trebuchet MS" w:cs="Calibri"/>
          <w:sz w:val="24"/>
          <w:szCs w:val="24"/>
          <w:lang w:eastAsia="ro-RO"/>
        </w:rPr>
        <w:t>maxim 12 luni de la semnarea contractului de subvenție (sau de la data clar stipulata</w:t>
      </w:r>
      <w:r>
        <w:rPr>
          <w:rFonts w:ascii="Trebuchet MS" w:eastAsia="Times New Roman" w:hAnsi="Trebuchet MS" w:cs="Calibri"/>
          <w:sz w:val="24"/>
          <w:szCs w:val="24"/>
          <w:lang w:eastAsia="ro-RO"/>
        </w:rPr>
        <w:t xml:space="preserve"> în </w:t>
      </w:r>
      <w:r w:rsidRPr="009A3E38">
        <w:rPr>
          <w:rFonts w:ascii="Trebuchet MS" w:eastAsia="Times New Roman" w:hAnsi="Trebuchet MS" w:cs="Calibri"/>
          <w:sz w:val="24"/>
          <w:szCs w:val="24"/>
          <w:lang w:eastAsia="ro-RO"/>
        </w:rPr>
        <w:t xml:space="preserve">contract) – aceasta fiind </w:t>
      </w:r>
      <w:r w:rsidRPr="009A3E38">
        <w:rPr>
          <w:rFonts w:ascii="Trebuchet MS" w:eastAsia="Times New Roman" w:hAnsi="Trebuchet MS" w:cs="Calibri"/>
          <w:b/>
          <w:bCs/>
          <w:sz w:val="24"/>
          <w:szCs w:val="24"/>
          <w:lang w:eastAsia="ro-RO"/>
        </w:rPr>
        <w:t>etapa de implementare;</w:t>
      </w:r>
    </w:p>
    <w:p w:rsidR="00472369" w:rsidRPr="009A3E38" w:rsidRDefault="00472369" w:rsidP="00472369">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Menținerea </w:t>
      </w:r>
      <w:r w:rsidR="008121B1" w:rsidRPr="009A3E38">
        <w:rPr>
          <w:rFonts w:ascii="Trebuchet MS" w:eastAsia="Times New Roman" w:hAnsi="Trebuchet MS" w:cs="Calibri"/>
          <w:sz w:val="24"/>
          <w:szCs w:val="24"/>
          <w:lang w:eastAsia="ro-RO"/>
        </w:rPr>
        <w:t>locului de muncă</w:t>
      </w:r>
      <w:r w:rsidR="008121B1">
        <w:rPr>
          <w:rFonts w:ascii="Trebuchet MS" w:eastAsia="Times New Roman" w:hAnsi="Trebuchet MS" w:cs="Calibri"/>
          <w:sz w:val="24"/>
          <w:szCs w:val="24"/>
          <w:lang w:eastAsia="ro-RO"/>
        </w:rPr>
        <w:t xml:space="preserve"> / locurilor de munca</w:t>
      </w:r>
      <w:r w:rsidRPr="009A3E38">
        <w:rPr>
          <w:rFonts w:ascii="Trebuchet MS" w:eastAsia="Times New Roman" w:hAnsi="Trebuchet MS" w:cs="Calibri"/>
          <w:sz w:val="24"/>
          <w:szCs w:val="24"/>
          <w:lang w:eastAsia="ro-RO"/>
        </w:rPr>
        <w:t xml:space="preserve"> și continuarea funcționării </w:t>
      </w:r>
      <w:r w:rsidR="00AD43F2">
        <w:rPr>
          <w:rFonts w:ascii="Trebuchet MS" w:eastAsia="Times New Roman" w:hAnsi="Trebuchet MS" w:cs="Calibri"/>
          <w:sz w:val="24"/>
          <w:szCs w:val="24"/>
          <w:lang w:eastAsia="ro-RO"/>
        </w:rPr>
        <w:t>afacerii</w:t>
      </w:r>
      <w:r w:rsidRPr="009A3E38">
        <w:rPr>
          <w:rFonts w:ascii="Trebuchet MS" w:eastAsia="Times New Roman" w:hAnsi="Trebuchet MS" w:cs="Calibri"/>
          <w:sz w:val="24"/>
          <w:szCs w:val="24"/>
          <w:lang w:eastAsia="ro-RO"/>
        </w:rPr>
        <w:t xml:space="preserve"> pe o perioadă de minimum </w:t>
      </w:r>
      <w:r w:rsidR="00FF71DA">
        <w:rPr>
          <w:rFonts w:ascii="Trebuchet MS" w:eastAsia="Times New Roman" w:hAnsi="Trebuchet MS" w:cs="Calibri"/>
          <w:sz w:val="24"/>
          <w:szCs w:val="24"/>
          <w:lang w:eastAsia="ro-RO"/>
        </w:rPr>
        <w:t>7</w:t>
      </w:r>
      <w:r w:rsidRPr="009A3E38">
        <w:rPr>
          <w:rFonts w:ascii="Trebuchet MS" w:eastAsia="Times New Roman" w:hAnsi="Trebuchet MS" w:cs="Calibri"/>
          <w:sz w:val="24"/>
          <w:szCs w:val="24"/>
          <w:lang w:eastAsia="ro-RO"/>
        </w:rPr>
        <w:t xml:space="preserve"> luni de zile de la </w:t>
      </w:r>
      <w:bookmarkStart w:id="15" w:name="_Hlk65577191"/>
      <w:r w:rsidRPr="009A3E38">
        <w:rPr>
          <w:rFonts w:ascii="Trebuchet MS" w:eastAsia="Times New Roman" w:hAnsi="Trebuchet MS" w:cs="Calibri"/>
          <w:sz w:val="24"/>
          <w:szCs w:val="24"/>
          <w:lang w:eastAsia="ro-RO"/>
        </w:rPr>
        <w:t xml:space="preserve">finalizarea perioadei obligatorii de funcționare a </w:t>
      </w:r>
      <w:r w:rsidR="00863865">
        <w:rPr>
          <w:rFonts w:ascii="Trebuchet MS" w:eastAsia="Times New Roman" w:hAnsi="Trebuchet MS" w:cs="Calibri"/>
          <w:sz w:val="24"/>
          <w:szCs w:val="24"/>
          <w:lang w:eastAsia="ro-RO"/>
        </w:rPr>
        <w:t>afacerii</w:t>
      </w:r>
      <w:r w:rsidRPr="009A3E38">
        <w:rPr>
          <w:rFonts w:ascii="Trebuchet MS" w:eastAsia="Times New Roman" w:hAnsi="Trebuchet MS" w:cs="Calibri"/>
          <w:sz w:val="24"/>
          <w:szCs w:val="24"/>
          <w:lang w:eastAsia="ro-RO"/>
        </w:rPr>
        <w:t xml:space="preserve"> de 12 luni</w:t>
      </w:r>
      <w:bookmarkEnd w:id="15"/>
      <w:r w:rsidRPr="009A3E38">
        <w:rPr>
          <w:rFonts w:ascii="Trebuchet MS" w:eastAsia="Times New Roman" w:hAnsi="Trebuchet MS" w:cs="Calibri"/>
          <w:sz w:val="24"/>
          <w:szCs w:val="24"/>
          <w:lang w:eastAsia="ro-RO"/>
        </w:rPr>
        <w:t xml:space="preserve"> - aceasta fiind </w:t>
      </w:r>
      <w:r w:rsidRPr="009A3E38">
        <w:rPr>
          <w:rFonts w:ascii="Trebuchet MS" w:eastAsia="Times New Roman" w:hAnsi="Trebuchet MS" w:cs="Calibri"/>
          <w:b/>
          <w:bCs/>
          <w:sz w:val="24"/>
          <w:szCs w:val="24"/>
          <w:lang w:eastAsia="ro-RO"/>
        </w:rPr>
        <w:t>etapa de sustenabilitate;</w:t>
      </w:r>
    </w:p>
    <w:p w:rsidR="00472369" w:rsidRPr="009A3E38" w:rsidRDefault="00472369" w:rsidP="00472369">
      <w:pPr>
        <w:pStyle w:val="ListParagraph"/>
        <w:numPr>
          <w:ilvl w:val="0"/>
          <w:numId w:val="21"/>
        </w:numPr>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Menținerea destinației bunurilor achiziționate prin ajutor de minimis pe o durata de minimum 3 ani de la finalizarea proiectului aferent Contractului de finanțare cu ID </w:t>
      </w:r>
      <w:r>
        <w:rPr>
          <w:rFonts w:ascii="Trebuchet MS" w:eastAsia="Times New Roman" w:hAnsi="Trebuchet MS" w:cs="Calibri"/>
          <w:sz w:val="24"/>
          <w:szCs w:val="24"/>
          <w:lang w:eastAsia="ro-RO"/>
        </w:rPr>
        <w:t>140638</w:t>
      </w:r>
      <w:r w:rsidR="00AD43F2">
        <w:rPr>
          <w:rFonts w:ascii="Trebuchet MS" w:eastAsia="Times New Roman" w:hAnsi="Trebuchet MS" w:cs="Calibri"/>
          <w:sz w:val="24"/>
          <w:szCs w:val="24"/>
          <w:lang w:eastAsia="ro-RO"/>
        </w:rPr>
        <w:t>.</w:t>
      </w:r>
    </w:p>
    <w:p w:rsidR="00472369" w:rsidRPr="009A3E38" w:rsidRDefault="00472369" w:rsidP="00472369">
      <w:pPr>
        <w:contextualSpacing/>
        <w:jc w:val="both"/>
        <w:rPr>
          <w:rFonts w:ascii="Trebuchet MS" w:eastAsia="Times New Roman" w:hAnsi="Trebuchet MS" w:cs="Calibri"/>
          <w:sz w:val="24"/>
          <w:szCs w:val="24"/>
          <w:lang w:eastAsia="ro-RO"/>
        </w:rPr>
      </w:pPr>
      <w:r w:rsidRPr="009C0277">
        <w:rPr>
          <w:rFonts w:ascii="Trebuchet MS" w:eastAsia="Times New Roman" w:hAnsi="Trebuchet MS" w:cs="Calibri"/>
          <w:sz w:val="24"/>
          <w:szCs w:val="24"/>
          <w:lang w:eastAsia="ro-RO"/>
        </w:rPr>
        <w:t xml:space="preserve">Este încurajată implementarea principiilor: dezvoltare durabila, egalitate de șanse și tratament, introducerea TIC în procesele de producţie și prestare de servicii, inovare sociala la nivelul business-ului (spre exemplu: identificarea, evaluarea și minimizarea impactului de mediu a </w:t>
      </w:r>
      <w:r w:rsidR="00863865" w:rsidRPr="009C0277">
        <w:rPr>
          <w:rFonts w:ascii="Trebuchet MS" w:eastAsia="Times New Roman" w:hAnsi="Trebuchet MS" w:cs="Calibri"/>
          <w:sz w:val="24"/>
          <w:szCs w:val="24"/>
          <w:lang w:eastAsia="ro-RO"/>
        </w:rPr>
        <w:t xml:space="preserve">afaceri </w:t>
      </w:r>
      <w:r w:rsidRPr="009C0277">
        <w:rPr>
          <w:rFonts w:ascii="Trebuchet MS" w:eastAsia="Times New Roman" w:hAnsi="Trebuchet MS" w:cs="Calibri"/>
          <w:sz w:val="24"/>
          <w:szCs w:val="24"/>
          <w:lang w:eastAsia="ro-RO"/>
        </w:rPr>
        <w:t xml:space="preserve"> propuse, modalități de reducere/eficientizarea consumului de resurse, utilizarea de tehnologii și echipamente eco-friendly s.a.).</w:t>
      </w:r>
    </w:p>
    <w:p w:rsidR="00472369" w:rsidRPr="009A3E38" w:rsidRDefault="00472369" w:rsidP="00472369">
      <w:pPr>
        <w:contextualSpacing/>
        <w:jc w:val="both"/>
        <w:rPr>
          <w:rFonts w:ascii="Trebuchet MS" w:eastAsia="Times New Roman" w:hAnsi="Trebuchet MS" w:cs="Calibri"/>
          <w:b/>
          <w:bCs/>
          <w:sz w:val="24"/>
          <w:szCs w:val="24"/>
          <w:lang w:eastAsia="ro-RO"/>
        </w:rPr>
      </w:pPr>
    </w:p>
    <w:p w:rsidR="00472369" w:rsidRPr="009A3E38" w:rsidRDefault="00472369" w:rsidP="00472369">
      <w:pPr>
        <w:contextualSpacing/>
        <w:jc w:val="both"/>
        <w:rPr>
          <w:rFonts w:ascii="Trebuchet MS" w:eastAsia="Times New Roman" w:hAnsi="Trebuchet MS" w:cs="Calibri"/>
          <w:sz w:val="24"/>
          <w:szCs w:val="24"/>
          <w:lang w:eastAsia="ro-RO"/>
        </w:rPr>
      </w:pPr>
      <w:r w:rsidRPr="009C0277">
        <w:rPr>
          <w:rFonts w:ascii="Trebuchet MS" w:eastAsia="Times New Roman" w:hAnsi="Trebuchet MS" w:cs="Calibri"/>
          <w:b/>
          <w:bCs/>
          <w:sz w:val="24"/>
          <w:szCs w:val="24"/>
          <w:lang w:eastAsia="ro-RO"/>
        </w:rPr>
        <w:t xml:space="preserve">Atenție! </w:t>
      </w:r>
      <w:r w:rsidRPr="009C0277">
        <w:rPr>
          <w:rFonts w:ascii="Trebuchet MS" w:eastAsia="Times New Roman" w:hAnsi="Trebuchet MS" w:cs="Calibri"/>
          <w:sz w:val="24"/>
          <w:szCs w:val="24"/>
          <w:lang w:eastAsia="ro-RO"/>
        </w:rPr>
        <w:t xml:space="preserve">Nu vor </w:t>
      </w:r>
      <w:r w:rsidR="00AD43F2">
        <w:rPr>
          <w:rFonts w:ascii="Trebuchet MS" w:eastAsia="Times New Roman" w:hAnsi="Trebuchet MS" w:cs="Calibri"/>
          <w:sz w:val="24"/>
          <w:szCs w:val="24"/>
          <w:lang w:eastAsia="ro-RO"/>
        </w:rPr>
        <w:t>fi finanțate planuri de afacere</w:t>
      </w:r>
      <w:r w:rsidRPr="009C0277">
        <w:rPr>
          <w:rFonts w:ascii="Trebuchet MS" w:eastAsia="Times New Roman" w:hAnsi="Trebuchet MS" w:cs="Calibri"/>
          <w:sz w:val="24"/>
          <w:szCs w:val="24"/>
          <w:lang w:eastAsia="ro-RO"/>
        </w:rPr>
        <w:t xml:space="preserve"> care contravin principiilor dezvoltării durabile, a egalității de șanse și nondiscriminării.</w:t>
      </w:r>
    </w:p>
    <w:p w:rsidR="00472369" w:rsidRPr="009A3E38" w:rsidRDefault="00472369" w:rsidP="00472369">
      <w:pPr>
        <w:contextualSpacing/>
        <w:jc w:val="both"/>
        <w:rPr>
          <w:rFonts w:ascii="Trebuchet MS" w:eastAsia="Times New Roman" w:hAnsi="Trebuchet MS" w:cs="Calibri"/>
          <w:sz w:val="24"/>
          <w:szCs w:val="24"/>
          <w:lang w:eastAsia="ro-RO"/>
        </w:rPr>
      </w:pPr>
    </w:p>
    <w:p w:rsidR="00472369" w:rsidRPr="009A3E38" w:rsidRDefault="00472369" w:rsidP="00472369">
      <w:pPr>
        <w:spacing w:after="0"/>
        <w:contextualSpacing/>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Acordarea subvenției (micro-grant) va fi condiționată de înființarea firmei (costurile aferente înființării companiei </w:t>
      </w:r>
      <w:r w:rsidR="00863865">
        <w:rPr>
          <w:rFonts w:ascii="Trebuchet MS" w:eastAsia="Times New Roman" w:hAnsi="Trebuchet MS" w:cs="Calibri"/>
          <w:sz w:val="24"/>
          <w:szCs w:val="24"/>
          <w:lang w:eastAsia="ro-RO"/>
        </w:rPr>
        <w:t>pot</w:t>
      </w:r>
      <w:r w:rsidRPr="009A3E38">
        <w:rPr>
          <w:rFonts w:ascii="Trebuchet MS" w:eastAsia="Times New Roman" w:hAnsi="Trebuchet MS" w:cs="Calibri"/>
          <w:sz w:val="24"/>
          <w:szCs w:val="24"/>
          <w:lang w:eastAsia="ro-RO"/>
        </w:rPr>
        <w:t xml:space="preserve"> fi acoperite prin proiect). </w:t>
      </w:r>
    </w:p>
    <w:p w:rsidR="00472369" w:rsidRPr="009A3E38" w:rsidRDefault="00472369" w:rsidP="00472369">
      <w:pPr>
        <w:pStyle w:val="ListParagraph"/>
        <w:numPr>
          <w:ilvl w:val="0"/>
          <w:numId w:val="21"/>
        </w:numPr>
        <w:spacing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Să se încadreze într-una din următoarele categorii: </w:t>
      </w:r>
    </w:p>
    <w:p w:rsidR="00472369" w:rsidRPr="009A3E38" w:rsidRDefault="00472369" w:rsidP="00472369">
      <w:pPr>
        <w:pStyle w:val="ListParagraph"/>
        <w:numPr>
          <w:ilvl w:val="0"/>
          <w:numId w:val="22"/>
        </w:numPr>
        <w:spacing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societăți reglementate de Legea societăților nr. 31/1990, republicată, cu modificările</w:t>
      </w:r>
      <w:r>
        <w:rPr>
          <w:rFonts w:ascii="Trebuchet MS" w:eastAsia="Times New Roman" w:hAnsi="Trebuchet MS" w:cs="Calibri"/>
          <w:sz w:val="24"/>
          <w:szCs w:val="24"/>
          <w:lang w:eastAsia="ro-RO"/>
        </w:rPr>
        <w:t xml:space="preserve"> și </w:t>
      </w:r>
      <w:r w:rsidRPr="009A3E38">
        <w:rPr>
          <w:rFonts w:ascii="Trebuchet MS" w:eastAsia="Times New Roman" w:hAnsi="Trebuchet MS" w:cs="Calibri"/>
          <w:sz w:val="24"/>
          <w:szCs w:val="24"/>
          <w:lang w:eastAsia="ro-RO"/>
        </w:rPr>
        <w:t xml:space="preserve">completările ulterioare, </w:t>
      </w:r>
    </w:p>
    <w:p w:rsidR="00472369" w:rsidRPr="009A3E38" w:rsidRDefault="00472369" w:rsidP="00472369">
      <w:pPr>
        <w:pStyle w:val="ListParagraph"/>
        <w:numPr>
          <w:ilvl w:val="0"/>
          <w:numId w:val="22"/>
        </w:numPr>
        <w:spacing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societăți cooperative, </w:t>
      </w:r>
    </w:p>
    <w:p w:rsidR="00472369" w:rsidRPr="009A3E38" w:rsidRDefault="00472369" w:rsidP="00472369">
      <w:pPr>
        <w:pStyle w:val="ListParagraph"/>
        <w:numPr>
          <w:ilvl w:val="0"/>
          <w:numId w:val="22"/>
        </w:numPr>
        <w:spacing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persoane fizice autorizate, </w:t>
      </w:r>
    </w:p>
    <w:p w:rsidR="00472369" w:rsidRPr="000676D0" w:rsidRDefault="00472369" w:rsidP="00472369">
      <w:pPr>
        <w:pStyle w:val="ListParagraph"/>
        <w:numPr>
          <w:ilvl w:val="0"/>
          <w:numId w:val="22"/>
        </w:numPr>
        <w:spacing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întreprinzători titulari ai unei întreprinderi individuale</w:t>
      </w:r>
      <w:r>
        <w:rPr>
          <w:rFonts w:ascii="Trebuchet MS" w:eastAsia="Times New Roman" w:hAnsi="Trebuchet MS" w:cs="Calibri"/>
          <w:sz w:val="24"/>
          <w:szCs w:val="24"/>
          <w:lang w:eastAsia="ro-RO"/>
        </w:rPr>
        <w:t xml:space="preserve"> și </w:t>
      </w:r>
      <w:r w:rsidRPr="009A3E38">
        <w:rPr>
          <w:rFonts w:ascii="Trebuchet MS" w:eastAsia="Times New Roman" w:hAnsi="Trebuchet MS" w:cs="Calibri"/>
          <w:sz w:val="24"/>
          <w:szCs w:val="24"/>
          <w:lang w:eastAsia="ro-RO"/>
        </w:rPr>
        <w:t xml:space="preserve">întreprinderile familiale, autorizate potrivit dispozițiilor legale în vigoare, care desfășoară activităţi economice. </w:t>
      </w:r>
    </w:p>
    <w:p w:rsidR="00472369" w:rsidRDefault="00472369" w:rsidP="00472369">
      <w:pPr>
        <w:rPr>
          <w:rFonts w:ascii="Trebuchet MS" w:eastAsia="Times New Roman" w:hAnsi="Trebuchet MS" w:cs="Calibri"/>
          <w:color w:val="2F5496" w:themeColor="accent1" w:themeShade="BF"/>
          <w:sz w:val="32"/>
          <w:szCs w:val="32"/>
        </w:rPr>
      </w:pPr>
      <w:r>
        <w:rPr>
          <w:rFonts w:ascii="Trebuchet MS" w:eastAsia="Times New Roman" w:hAnsi="Trebuchet MS" w:cs="Calibri"/>
        </w:rPr>
        <w:br w:type="page"/>
      </w:r>
    </w:p>
    <w:p w:rsidR="00472369" w:rsidRPr="009A3E38" w:rsidRDefault="00472369" w:rsidP="00472369">
      <w:pPr>
        <w:pStyle w:val="Heading1"/>
        <w:spacing w:after="240"/>
        <w:jc w:val="center"/>
        <w:rPr>
          <w:rFonts w:ascii="Trebuchet MS" w:eastAsia="Times New Roman" w:hAnsi="Trebuchet MS" w:cs="Calibri"/>
        </w:rPr>
      </w:pPr>
      <w:bookmarkStart w:id="16" w:name="_Toc85551265"/>
      <w:r w:rsidRPr="009A3E38">
        <w:rPr>
          <w:rFonts w:ascii="Trebuchet MS" w:eastAsia="Times New Roman" w:hAnsi="Trebuchet MS" w:cs="Calibri"/>
        </w:rPr>
        <w:lastRenderedPageBreak/>
        <w:t>ACTIVITĂȚI</w:t>
      </w:r>
      <w:r>
        <w:rPr>
          <w:rFonts w:ascii="Trebuchet MS" w:eastAsia="Times New Roman" w:hAnsi="Trebuchet MS" w:cs="Calibri"/>
        </w:rPr>
        <w:t xml:space="preserve"> și </w:t>
      </w:r>
      <w:r w:rsidRPr="009A3E38">
        <w:rPr>
          <w:rFonts w:ascii="Trebuchet MS" w:eastAsia="Times New Roman" w:hAnsi="Trebuchet MS" w:cs="Calibri"/>
        </w:rPr>
        <w:t>CHELTUIELI ELIGIBILE</w:t>
      </w:r>
      <w:bookmarkEnd w:id="16"/>
    </w:p>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17" w:name="_Toc85551266"/>
      <w:r w:rsidRPr="009A3E38">
        <w:rPr>
          <w:rFonts w:ascii="Trebuchet MS" w:hAnsi="Trebuchet MS" w:cs="Calibri"/>
          <w:b/>
          <w:bCs/>
          <w:color w:val="auto"/>
        </w:rPr>
        <w:t>Condiții de eligibilitate pentru activități</w:t>
      </w:r>
      <w:bookmarkEnd w:id="17"/>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Sunt eligibile pentru acordarea ajutorului de minimis activitățile care respectă cumulativ următoarele condiții:</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a) au ca scop susținerea antreprenoriatului pentru persoanele aflate în risc de sărăcie sau excluziune socială din orașe/municipii cu o populație de </w:t>
      </w:r>
      <w:r w:rsidR="00B82464">
        <w:rPr>
          <w:rFonts w:ascii="Trebuchet MS" w:hAnsi="Trebuchet MS" w:cs="Calibri"/>
          <w:sz w:val="24"/>
          <w:szCs w:val="24"/>
        </w:rPr>
        <w:t xml:space="preserve">până la 20.000 </w:t>
      </w:r>
      <w:r w:rsidRPr="009A3E38">
        <w:rPr>
          <w:rFonts w:ascii="Trebuchet MS" w:hAnsi="Trebuchet MS" w:cs="Calibri"/>
          <w:sz w:val="24"/>
          <w:szCs w:val="24"/>
        </w:rPr>
        <w:t xml:space="preserve"> locuitori, inclusiv a ocupării pe cont propriu, prin acordarea de subvenții (micro granturi) persoanelor din grupul -țintă pentru înființarea de </w:t>
      </w:r>
      <w:r>
        <w:rPr>
          <w:rFonts w:ascii="Trebuchet MS" w:hAnsi="Trebuchet MS" w:cs="Calibri"/>
          <w:sz w:val="24"/>
          <w:szCs w:val="24"/>
        </w:rPr>
        <w:t xml:space="preserve">afacere </w:t>
      </w:r>
      <w:r w:rsidRPr="009A3E38">
        <w:rPr>
          <w:rFonts w:ascii="Trebuchet MS" w:hAnsi="Trebuchet MS" w:cs="Calibri"/>
          <w:sz w:val="24"/>
          <w:szCs w:val="24"/>
        </w:rPr>
        <w:t>;</w:t>
      </w:r>
    </w:p>
    <w:p w:rsidR="00472369" w:rsidRPr="009A3E38" w:rsidRDefault="00472369" w:rsidP="00472369">
      <w:pPr>
        <w:rPr>
          <w:rFonts w:ascii="Trebuchet MS" w:hAnsi="Trebuchet MS" w:cs="Calibri"/>
          <w:sz w:val="24"/>
          <w:szCs w:val="24"/>
        </w:rPr>
      </w:pPr>
      <w:r w:rsidRPr="009A3E38">
        <w:rPr>
          <w:rFonts w:ascii="Trebuchet MS" w:hAnsi="Trebuchet MS" w:cs="Calibri"/>
          <w:sz w:val="24"/>
          <w:szCs w:val="24"/>
        </w:rPr>
        <w:t>b) respectă condițiile de înființare</w:t>
      </w:r>
      <w:r>
        <w:rPr>
          <w:rFonts w:ascii="Trebuchet MS" w:hAnsi="Trebuchet MS" w:cs="Calibri"/>
          <w:sz w:val="24"/>
          <w:szCs w:val="24"/>
        </w:rPr>
        <w:t xml:space="preserve"> și </w:t>
      </w:r>
      <w:r w:rsidRPr="009A3E38">
        <w:rPr>
          <w:rFonts w:ascii="Trebuchet MS" w:hAnsi="Trebuchet MS" w:cs="Calibri"/>
          <w:sz w:val="24"/>
          <w:szCs w:val="24"/>
        </w:rPr>
        <w:t>dezvoltare definite în prezentul document.</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Activitățile eligibile ce fac obiectul schemei de ajutor de minimis vor fi finanțate numai dacă au fost inițiate după semnarea contractului de subvenție încheiat între beneficiarul finanțării nerambursabile și beneficiarul ajutorului de minimis. </w:t>
      </w:r>
    </w:p>
    <w:p w:rsidR="00472369" w:rsidRPr="009C0277" w:rsidRDefault="00472369" w:rsidP="00472369">
      <w:pPr>
        <w:spacing w:after="0"/>
        <w:rPr>
          <w:rFonts w:ascii="Trebuchet MS" w:hAnsi="Trebuchet MS" w:cs="Calibri"/>
          <w:sz w:val="24"/>
          <w:szCs w:val="24"/>
        </w:rPr>
      </w:pPr>
      <w:r w:rsidRPr="009C0277">
        <w:rPr>
          <w:rFonts w:ascii="Trebuchet MS" w:hAnsi="Trebuchet MS" w:cs="Calibri"/>
          <w:sz w:val="24"/>
          <w:szCs w:val="24"/>
        </w:rPr>
        <w:t>Planurile de afacere  ce vor fi depuse în cadrul concursului vor fi punctate suplimentar dacă:</w:t>
      </w:r>
    </w:p>
    <w:p w:rsidR="00472369" w:rsidRPr="009C0277" w:rsidRDefault="00472369" w:rsidP="00472369">
      <w:pPr>
        <w:pStyle w:val="ListParagraph"/>
        <w:numPr>
          <w:ilvl w:val="1"/>
          <w:numId w:val="20"/>
        </w:numPr>
        <w:ind w:left="851"/>
        <w:jc w:val="both"/>
        <w:rPr>
          <w:rFonts w:ascii="Trebuchet MS" w:hAnsi="Trebuchet MS" w:cs="Calibri"/>
          <w:sz w:val="24"/>
          <w:szCs w:val="24"/>
        </w:rPr>
      </w:pPr>
      <w:r w:rsidRPr="009C0277">
        <w:rPr>
          <w:rFonts w:ascii="Trebuchet MS" w:hAnsi="Trebuchet MS" w:cs="Calibri"/>
          <w:sz w:val="24"/>
          <w:szCs w:val="24"/>
        </w:rPr>
        <w:t>promovează inovarea socială (dezvoltarea de idei, servicii și modele prin care pot fi mai bine abordate provocările sociale, cu participarea actorilor publici și privați, inclusiv a societății civile, cu scopul îmbunătățirii serviciilor sociale);</w:t>
      </w:r>
    </w:p>
    <w:p w:rsidR="00472369" w:rsidRPr="009C0277" w:rsidRDefault="00472369" w:rsidP="00472369">
      <w:pPr>
        <w:pStyle w:val="ListParagraph"/>
        <w:numPr>
          <w:ilvl w:val="1"/>
          <w:numId w:val="20"/>
        </w:numPr>
        <w:ind w:left="851"/>
        <w:jc w:val="both"/>
        <w:rPr>
          <w:rFonts w:ascii="Trebuchet MS" w:hAnsi="Trebuchet MS" w:cs="Calibri"/>
          <w:sz w:val="24"/>
          <w:szCs w:val="24"/>
        </w:rPr>
      </w:pPr>
      <w:r w:rsidRPr="009C0277">
        <w:rPr>
          <w:rFonts w:ascii="Trebuchet MS" w:hAnsi="Trebuchet MS" w:cs="Calibri"/>
          <w:sz w:val="24"/>
          <w:szCs w:val="24"/>
        </w:rPr>
        <w:t xml:space="preserve">propun activități ce vor promova concret sprijinirea tranziției către o economie cu emisii scăzute de dioxid de carbon și eficientă din punctul de vedere al utilizării resurselor; </w:t>
      </w:r>
    </w:p>
    <w:p w:rsidR="00472369" w:rsidRDefault="00472369" w:rsidP="00472369">
      <w:pPr>
        <w:pStyle w:val="ListParagraph"/>
        <w:numPr>
          <w:ilvl w:val="1"/>
          <w:numId w:val="20"/>
        </w:numPr>
        <w:ind w:left="851"/>
        <w:jc w:val="both"/>
        <w:rPr>
          <w:rFonts w:ascii="Trebuchet MS" w:hAnsi="Trebuchet MS" w:cs="Calibri"/>
          <w:sz w:val="24"/>
          <w:szCs w:val="24"/>
        </w:rPr>
      </w:pPr>
      <w:r w:rsidRPr="009C0277">
        <w:rPr>
          <w:rFonts w:ascii="Trebuchet MS" w:hAnsi="Trebuchet MS" w:cs="Calibri"/>
          <w:sz w:val="24"/>
          <w:szCs w:val="24"/>
        </w:rPr>
        <w:t>promovarea egalității de șanse și tratament (egalitatea de gen, nediscriminarea, accesibilitatea persoanelor cu dizabilități).</w:t>
      </w:r>
    </w:p>
    <w:p w:rsidR="009C0277" w:rsidRPr="009C0277" w:rsidRDefault="009C0277" w:rsidP="00472369">
      <w:pPr>
        <w:pStyle w:val="ListParagraph"/>
        <w:numPr>
          <w:ilvl w:val="1"/>
          <w:numId w:val="20"/>
        </w:numPr>
        <w:ind w:left="851"/>
        <w:jc w:val="both"/>
        <w:rPr>
          <w:rFonts w:ascii="Trebuchet MS" w:hAnsi="Trebuchet MS" w:cs="Calibri"/>
          <w:sz w:val="24"/>
          <w:szCs w:val="24"/>
        </w:rPr>
      </w:pPr>
      <w:r>
        <w:rPr>
          <w:rFonts w:ascii="Trebuchet MS" w:hAnsi="Trebuchet MS" w:cs="Calibri"/>
          <w:sz w:val="24"/>
          <w:szCs w:val="24"/>
        </w:rPr>
        <w:t xml:space="preserve">Ofera spre angajare </w:t>
      </w:r>
      <w:r w:rsidRPr="009C0277">
        <w:rPr>
          <w:rFonts w:ascii="Trebuchet MS" w:hAnsi="Trebuchet MS" w:cs="Calibri"/>
          <w:sz w:val="24"/>
          <w:szCs w:val="24"/>
        </w:rPr>
        <w:t>minim două persoane (someri sau persoana inactiva) din grupul tinta selectat al proiectului „Servicii integrate pentru o comunitate dezvoltata”, cod SMIS POCU/5/2/140638</w:t>
      </w:r>
      <w:r w:rsidR="00AD43F2">
        <w:rPr>
          <w:rFonts w:ascii="Trebuchet MS" w:hAnsi="Trebuchet MS" w:cs="Calibri"/>
          <w:sz w:val="24"/>
          <w:szCs w:val="24"/>
        </w:rPr>
        <w:t>.</w:t>
      </w:r>
    </w:p>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18" w:name="_Toc85551267"/>
      <w:r w:rsidRPr="009A3E38">
        <w:rPr>
          <w:rFonts w:ascii="Trebuchet MS" w:hAnsi="Trebuchet MS" w:cs="Calibri"/>
          <w:b/>
          <w:bCs/>
          <w:color w:val="auto"/>
        </w:rPr>
        <w:t>Domenii eligibile finanțate</w:t>
      </w:r>
      <w:bookmarkEnd w:id="18"/>
    </w:p>
    <w:p w:rsidR="00472369" w:rsidRPr="009A3E38" w:rsidRDefault="00472369" w:rsidP="00472369">
      <w:pPr>
        <w:contextualSpacing/>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Domeniile eligibile pentru finanțarea înființării unor </w:t>
      </w:r>
      <w:r w:rsidR="00AD43F2">
        <w:rPr>
          <w:rFonts w:ascii="Trebuchet MS" w:eastAsia="Times New Roman" w:hAnsi="Trebuchet MS" w:cs="Calibri"/>
          <w:sz w:val="24"/>
          <w:szCs w:val="24"/>
          <w:lang w:eastAsia="ro-RO"/>
        </w:rPr>
        <w:t>afacere</w:t>
      </w:r>
      <w:r w:rsidRPr="009A3E38">
        <w:rPr>
          <w:rFonts w:ascii="Trebuchet MS" w:eastAsia="Times New Roman" w:hAnsi="Trebuchet MS" w:cs="Calibri"/>
          <w:sz w:val="24"/>
          <w:szCs w:val="24"/>
          <w:lang w:eastAsia="ro-RO"/>
        </w:rPr>
        <w:t xml:space="preserve"> sunt în conformitate cu schema de minimis </w:t>
      </w:r>
      <w:r w:rsidRPr="009A3E38">
        <w:rPr>
          <w:rFonts w:ascii="Trebuchet MS" w:eastAsia="Times New Roman" w:hAnsi="Trebuchet MS" w:cs="Calibri"/>
          <w:i/>
          <w:iCs/>
          <w:sz w:val="24"/>
          <w:szCs w:val="24"/>
          <w:lang w:eastAsia="ro-RO"/>
        </w:rPr>
        <w:t>„Implementarea strategiilor de dezvoltare locală în comunitățile marginalizate din zona rurală și/ sau în orașe cu o populație de până la 20.000 locuitori”</w:t>
      </w:r>
      <w:r w:rsidRPr="009A3E38">
        <w:rPr>
          <w:rFonts w:ascii="Trebuchet MS" w:eastAsia="Times New Roman" w:hAnsi="Trebuchet MS" w:cs="Calibri"/>
          <w:sz w:val="24"/>
          <w:szCs w:val="24"/>
          <w:lang w:eastAsia="ro-RO"/>
        </w:rPr>
        <w:t xml:space="preserve"> aprobată prin Ordinul ministrului delegat pentru fonduri europene nr. 7136/14.12.2017. </w:t>
      </w:r>
    </w:p>
    <w:p w:rsidR="00472369" w:rsidRPr="009A3E38" w:rsidRDefault="00472369" w:rsidP="00472369">
      <w:pPr>
        <w:widowControl w:val="0"/>
        <w:spacing w:after="0"/>
        <w:jc w:val="both"/>
        <w:rPr>
          <w:rFonts w:ascii="Trebuchet MS" w:eastAsia="Times New Roman" w:hAnsi="Trebuchet MS" w:cs="Calibri"/>
          <w:bCs/>
          <w:iCs/>
          <w:sz w:val="24"/>
          <w:szCs w:val="24"/>
          <w:lang w:eastAsia="ro-RO"/>
        </w:rPr>
      </w:pPr>
    </w:p>
    <w:p w:rsidR="00472369" w:rsidRPr="009A3E38" w:rsidRDefault="00472369" w:rsidP="00472369">
      <w:pPr>
        <w:widowControl w:val="0"/>
        <w:spacing w:after="0"/>
        <w:jc w:val="both"/>
        <w:rPr>
          <w:rFonts w:ascii="Trebuchet MS" w:eastAsia="Times New Roman" w:hAnsi="Trebuchet MS" w:cs="Calibri"/>
          <w:bCs/>
          <w:iCs/>
          <w:sz w:val="24"/>
          <w:szCs w:val="24"/>
          <w:lang w:eastAsia="ro-RO"/>
        </w:rPr>
      </w:pPr>
      <w:r w:rsidRPr="009A3E38">
        <w:rPr>
          <w:rFonts w:ascii="Trebuchet MS" w:eastAsia="Times New Roman" w:hAnsi="Trebuchet MS" w:cs="Calibri"/>
          <w:bCs/>
          <w:iCs/>
          <w:sz w:val="24"/>
          <w:szCs w:val="24"/>
          <w:lang w:eastAsia="ro-RO"/>
        </w:rPr>
        <w:t xml:space="preserve">În cadrul concursului de idei de proiecte sunt acceptate planuri de </w:t>
      </w:r>
      <w:r>
        <w:rPr>
          <w:rFonts w:ascii="Trebuchet MS" w:eastAsia="Times New Roman" w:hAnsi="Trebuchet MS" w:cs="Calibri"/>
          <w:bCs/>
          <w:iCs/>
          <w:sz w:val="24"/>
          <w:szCs w:val="24"/>
          <w:lang w:eastAsia="ro-RO"/>
        </w:rPr>
        <w:t xml:space="preserve">afacere </w:t>
      </w:r>
      <w:r w:rsidRPr="009A3E38">
        <w:rPr>
          <w:rFonts w:ascii="Trebuchet MS" w:eastAsia="Times New Roman" w:hAnsi="Trebuchet MS" w:cs="Calibri"/>
          <w:bCs/>
          <w:iCs/>
          <w:sz w:val="24"/>
          <w:szCs w:val="24"/>
          <w:lang w:eastAsia="ro-RO"/>
        </w:rPr>
        <w:t xml:space="preserve"> ce vizează realizarea de investiții în toate </w:t>
      </w:r>
      <w:r w:rsidRPr="0030421E">
        <w:rPr>
          <w:rFonts w:ascii="Trebuchet MS" w:eastAsia="Times New Roman" w:hAnsi="Trebuchet MS" w:cs="Calibri"/>
          <w:bCs/>
          <w:iCs/>
          <w:sz w:val="24"/>
          <w:szCs w:val="24"/>
          <w:lang w:eastAsia="ro-RO"/>
        </w:rPr>
        <w:t xml:space="preserve">domeniile, cu anumite excepții (a se vedea </w:t>
      </w:r>
      <w:r w:rsidRPr="0030421E">
        <w:rPr>
          <w:rFonts w:ascii="Trebuchet MS" w:eastAsia="Times New Roman" w:hAnsi="Trebuchet MS" w:cs="Calibri"/>
          <w:bCs/>
          <w:iCs/>
          <w:sz w:val="24"/>
          <w:szCs w:val="24"/>
          <w:lang w:eastAsia="ro-RO"/>
        </w:rPr>
        <w:lastRenderedPageBreak/>
        <w:t xml:space="preserve">Anexa 8 la </w:t>
      </w:r>
      <w:r>
        <w:rPr>
          <w:rFonts w:ascii="Trebuchet MS" w:eastAsia="Times New Roman" w:hAnsi="Trebuchet MS" w:cs="Calibri"/>
          <w:bCs/>
          <w:iCs/>
          <w:sz w:val="24"/>
          <w:szCs w:val="24"/>
          <w:lang w:eastAsia="ro-RO"/>
        </w:rPr>
        <w:t>ghid</w:t>
      </w:r>
      <w:r w:rsidRPr="0030421E">
        <w:rPr>
          <w:rFonts w:ascii="Trebuchet MS" w:eastAsia="Times New Roman" w:hAnsi="Trebuchet MS" w:cs="Calibri"/>
          <w:bCs/>
          <w:iCs/>
          <w:sz w:val="24"/>
          <w:szCs w:val="24"/>
          <w:lang w:eastAsia="ro-RO"/>
        </w:rPr>
        <w:t xml:space="preserve"> – Lista codurilor CAEN eligibile).</w:t>
      </w:r>
    </w:p>
    <w:p w:rsidR="00472369" w:rsidRPr="009A3E38" w:rsidRDefault="00472369" w:rsidP="00472369">
      <w:pPr>
        <w:widowControl w:val="0"/>
        <w:spacing w:after="0"/>
        <w:jc w:val="both"/>
        <w:rPr>
          <w:rFonts w:ascii="Trebuchet MS" w:eastAsia="Times New Roman" w:hAnsi="Trebuchet MS" w:cs="Calibri"/>
          <w:bCs/>
          <w:iCs/>
          <w:sz w:val="24"/>
          <w:szCs w:val="24"/>
          <w:lang w:eastAsia="ro-RO"/>
        </w:rPr>
      </w:pPr>
    </w:p>
    <w:p w:rsidR="00472369" w:rsidRPr="009A3E38" w:rsidRDefault="00472369" w:rsidP="00472369">
      <w:pPr>
        <w:jc w:val="both"/>
        <w:rPr>
          <w:rFonts w:ascii="Trebuchet MS" w:hAnsi="Trebuchet MS" w:cs="Calibri"/>
          <w:b/>
          <w:sz w:val="24"/>
          <w:szCs w:val="24"/>
        </w:rPr>
      </w:pPr>
      <w:r w:rsidRPr="009C0277">
        <w:rPr>
          <w:rFonts w:ascii="Trebuchet MS" w:hAnsi="Trebuchet MS" w:cs="Calibri"/>
          <w:b/>
          <w:sz w:val="24"/>
          <w:szCs w:val="24"/>
        </w:rPr>
        <w:t>Sunt încurajate prin punctare suplimentară în cadrul grilei de selecție investițiile care vizează activități de producție, precum și serviciile (a se capitolul Criterii de Selecție).</w:t>
      </w:r>
    </w:p>
    <w:p w:rsidR="00472369" w:rsidRPr="009A3E38" w:rsidRDefault="00472369" w:rsidP="00472369">
      <w:pPr>
        <w:jc w:val="both"/>
        <w:rPr>
          <w:rFonts w:ascii="Trebuchet MS" w:eastAsia="Times New Roman" w:hAnsi="Trebuchet MS" w:cs="Calibri"/>
          <w:sz w:val="24"/>
          <w:szCs w:val="24"/>
        </w:rPr>
      </w:pPr>
      <w:r w:rsidRPr="009A3E38">
        <w:rPr>
          <w:rFonts w:ascii="Trebuchet MS" w:eastAsia="Times New Roman" w:hAnsi="Trebuchet MS" w:cs="Calibri"/>
          <w:b/>
          <w:bCs/>
          <w:color w:val="2F5496" w:themeColor="accent1" w:themeShade="BF"/>
          <w:sz w:val="24"/>
          <w:szCs w:val="24"/>
        </w:rPr>
        <w:t>Atenție!</w:t>
      </w:r>
      <w:r w:rsidRPr="009A3E38">
        <w:rPr>
          <w:rFonts w:ascii="Trebuchet MS" w:eastAsia="Times New Roman" w:hAnsi="Trebuchet MS" w:cs="Calibri"/>
          <w:sz w:val="24"/>
          <w:szCs w:val="24"/>
        </w:rPr>
        <w:t xml:space="preserve">Un Aplicant poate participa la concurs cu un singur plan de </w:t>
      </w:r>
      <w:r>
        <w:rPr>
          <w:rFonts w:ascii="Trebuchet MS" w:eastAsia="Times New Roman" w:hAnsi="Trebuchet MS" w:cs="Calibri"/>
          <w:sz w:val="24"/>
          <w:szCs w:val="24"/>
        </w:rPr>
        <w:t xml:space="preserve">afacere </w:t>
      </w:r>
      <w:r w:rsidRPr="009A3E38">
        <w:rPr>
          <w:rFonts w:ascii="Trebuchet MS" w:eastAsia="Times New Roman" w:hAnsi="Trebuchet MS" w:cs="Calibri"/>
          <w:sz w:val="24"/>
          <w:szCs w:val="24"/>
        </w:rPr>
        <w:t>.</w:t>
      </w:r>
    </w:p>
    <w:p w:rsidR="00472369" w:rsidRPr="009A3E38" w:rsidRDefault="00472369" w:rsidP="00472369">
      <w:pPr>
        <w:widowControl w:val="0"/>
        <w:spacing w:after="0"/>
        <w:jc w:val="both"/>
        <w:rPr>
          <w:rFonts w:ascii="Trebuchet MS" w:eastAsia="Times New Roman" w:hAnsi="Trebuchet MS" w:cs="Calibri"/>
          <w:b/>
          <w:iCs/>
          <w:sz w:val="24"/>
          <w:szCs w:val="24"/>
          <w:lang w:eastAsia="ro-RO"/>
        </w:rPr>
      </w:pPr>
    </w:p>
    <w:p w:rsidR="00472369" w:rsidRPr="009A3E38" w:rsidRDefault="00472369" w:rsidP="00472369">
      <w:pPr>
        <w:widowControl w:val="0"/>
        <w:spacing w:after="0"/>
        <w:jc w:val="both"/>
        <w:rPr>
          <w:rFonts w:ascii="Trebuchet MS" w:eastAsia="Times New Roman" w:hAnsi="Trebuchet MS" w:cs="Calibri"/>
          <w:b/>
          <w:iCs/>
          <w:sz w:val="24"/>
          <w:szCs w:val="24"/>
          <w:u w:val="single"/>
          <w:lang w:eastAsia="ro-RO"/>
        </w:rPr>
      </w:pPr>
      <w:r w:rsidRPr="009A3E38">
        <w:rPr>
          <w:rFonts w:ascii="Trebuchet MS" w:eastAsia="Times New Roman" w:hAnsi="Trebuchet MS" w:cs="Calibri"/>
          <w:b/>
          <w:iCs/>
          <w:sz w:val="24"/>
          <w:szCs w:val="24"/>
          <w:u w:val="single"/>
          <w:lang w:eastAsia="ro-RO"/>
        </w:rPr>
        <w:t>Activități neeligibile:</w:t>
      </w:r>
    </w:p>
    <w:p w:rsidR="00472369" w:rsidRPr="009A3E38" w:rsidRDefault="00472369" w:rsidP="00472369">
      <w:pPr>
        <w:widowControl w:val="0"/>
        <w:spacing w:after="0"/>
        <w:jc w:val="both"/>
        <w:rPr>
          <w:rFonts w:ascii="Trebuchet MS" w:eastAsia="Times New Roman" w:hAnsi="Trebuchet MS" w:cs="Calibri"/>
          <w:b/>
          <w:iCs/>
          <w:sz w:val="24"/>
          <w:szCs w:val="24"/>
          <w:lang w:eastAsia="ro-RO"/>
        </w:rPr>
      </w:pPr>
    </w:p>
    <w:p w:rsidR="00472369" w:rsidRPr="009A3E38" w:rsidRDefault="00472369" w:rsidP="00472369">
      <w:pPr>
        <w:widowControl w:val="0"/>
        <w:spacing w:after="0"/>
        <w:jc w:val="both"/>
        <w:rPr>
          <w:rFonts w:ascii="Trebuchet MS" w:eastAsia="Times New Roman" w:hAnsi="Trebuchet MS" w:cs="Calibri"/>
          <w:bCs/>
          <w:iCs/>
          <w:sz w:val="24"/>
          <w:szCs w:val="24"/>
          <w:lang w:eastAsia="ro-RO"/>
        </w:rPr>
      </w:pPr>
      <w:r w:rsidRPr="009A3E38">
        <w:rPr>
          <w:rFonts w:ascii="Trebuchet MS" w:eastAsia="Times New Roman" w:hAnsi="Trebuchet MS" w:cs="Calibri"/>
          <w:bCs/>
          <w:iCs/>
          <w:sz w:val="24"/>
          <w:szCs w:val="24"/>
          <w:lang w:eastAsia="ro-RO"/>
        </w:rPr>
        <w:t xml:space="preserve">Planurile de </w:t>
      </w:r>
      <w:r>
        <w:rPr>
          <w:rFonts w:ascii="Trebuchet MS" w:eastAsia="Times New Roman" w:hAnsi="Trebuchet MS" w:cs="Calibri"/>
          <w:bCs/>
          <w:iCs/>
          <w:sz w:val="24"/>
          <w:szCs w:val="24"/>
          <w:lang w:eastAsia="ro-RO"/>
        </w:rPr>
        <w:t>afacer</w:t>
      </w:r>
      <w:r w:rsidR="00863865">
        <w:rPr>
          <w:rFonts w:ascii="Trebuchet MS" w:eastAsia="Times New Roman" w:hAnsi="Trebuchet MS" w:cs="Calibri"/>
          <w:bCs/>
          <w:iCs/>
          <w:sz w:val="24"/>
          <w:szCs w:val="24"/>
          <w:lang w:eastAsia="ro-RO"/>
        </w:rPr>
        <w:t>i</w:t>
      </w:r>
      <w:r w:rsidR="00AD43F2">
        <w:rPr>
          <w:rFonts w:ascii="Trebuchet MS" w:eastAsia="Times New Roman" w:hAnsi="Trebuchet MS" w:cs="Calibri"/>
          <w:bCs/>
          <w:iCs/>
          <w:sz w:val="24"/>
          <w:szCs w:val="24"/>
          <w:lang w:eastAsia="ro-RO"/>
        </w:rPr>
        <w:t xml:space="preserve"> </w:t>
      </w:r>
      <w:r w:rsidRPr="009A3E38">
        <w:rPr>
          <w:rFonts w:ascii="Trebuchet MS" w:eastAsia="Times New Roman" w:hAnsi="Trebuchet MS" w:cs="Calibri"/>
          <w:b/>
          <w:iCs/>
          <w:sz w:val="24"/>
          <w:szCs w:val="24"/>
          <w:lang w:eastAsia="ro-RO"/>
        </w:rPr>
        <w:t>nu vor putea viza domeniile exceptate</w:t>
      </w:r>
      <w:r w:rsidRPr="009A3E38">
        <w:rPr>
          <w:rFonts w:ascii="Trebuchet MS" w:eastAsia="Times New Roman" w:hAnsi="Trebuchet MS" w:cs="Calibri"/>
          <w:bCs/>
          <w:iCs/>
          <w:sz w:val="24"/>
          <w:szCs w:val="24"/>
          <w:lang w:eastAsia="ro-RO"/>
        </w:rPr>
        <w:t xml:space="preserve"> de la schema de minimis:</w:t>
      </w:r>
    </w:p>
    <w:p w:rsidR="00472369" w:rsidRPr="009A3E38" w:rsidRDefault="00472369" w:rsidP="00472369">
      <w:pPr>
        <w:widowControl w:val="0"/>
        <w:numPr>
          <w:ilvl w:val="0"/>
          <w:numId w:val="16"/>
        </w:numPr>
        <w:spacing w:beforeAutospacing="1"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ajutoarele acordate întreprinderilor care îşi desfășoară activitatea în sectoarele pescuitului şi acvaculturii, reglementate de </w:t>
      </w:r>
      <w:r w:rsidRPr="009A3E38">
        <w:rPr>
          <w:rFonts w:ascii="Trebuchet MS" w:eastAsia="Times New Roman" w:hAnsi="Trebuchet MS" w:cs="Calibri"/>
          <w:bCs/>
          <w:sz w:val="24"/>
          <w:szCs w:val="24"/>
          <w:lang w:eastAsia="ro-RO"/>
        </w:rPr>
        <w:t>Regulamentul (UE) nr. 1379/2013 al Parlamentului European și al Consiliului din 11 decembrie 2013 privind organizarea comună a piețelor în sectorul produselor pescărești</w:t>
      </w:r>
      <w:r>
        <w:rPr>
          <w:rFonts w:ascii="Trebuchet MS" w:eastAsia="Times New Roman" w:hAnsi="Trebuchet MS" w:cs="Calibri"/>
          <w:bCs/>
          <w:sz w:val="24"/>
          <w:szCs w:val="24"/>
          <w:lang w:eastAsia="ro-RO"/>
        </w:rPr>
        <w:t xml:space="preserve"> și </w:t>
      </w:r>
      <w:r w:rsidRPr="009A3E38">
        <w:rPr>
          <w:rFonts w:ascii="Trebuchet MS" w:eastAsia="Times New Roman" w:hAnsi="Trebuchet MS" w:cs="Calibri"/>
          <w:bCs/>
          <w:sz w:val="24"/>
          <w:szCs w:val="24"/>
          <w:lang w:eastAsia="ro-RO"/>
        </w:rPr>
        <w:t>de acvacultură, de modificare a Regulamentelor (CE) nr. 1184/2006</w:t>
      </w:r>
      <w:r>
        <w:rPr>
          <w:rFonts w:ascii="Trebuchet MS" w:eastAsia="Times New Roman" w:hAnsi="Trebuchet MS" w:cs="Calibri"/>
          <w:bCs/>
          <w:sz w:val="24"/>
          <w:szCs w:val="24"/>
          <w:lang w:eastAsia="ro-RO"/>
        </w:rPr>
        <w:t xml:space="preserve"> și </w:t>
      </w:r>
      <w:r w:rsidRPr="009A3E38">
        <w:rPr>
          <w:rFonts w:ascii="Trebuchet MS" w:eastAsia="Times New Roman" w:hAnsi="Trebuchet MS" w:cs="Calibri"/>
          <w:bCs/>
          <w:sz w:val="24"/>
          <w:szCs w:val="24"/>
          <w:lang w:eastAsia="ro-RO"/>
        </w:rPr>
        <w:t>(CE) nr. 1224/2009 ale Consiliului</w:t>
      </w:r>
      <w:r>
        <w:rPr>
          <w:rFonts w:ascii="Trebuchet MS" w:eastAsia="Times New Roman" w:hAnsi="Trebuchet MS" w:cs="Calibri"/>
          <w:bCs/>
          <w:sz w:val="24"/>
          <w:szCs w:val="24"/>
          <w:lang w:eastAsia="ro-RO"/>
        </w:rPr>
        <w:t xml:space="preserve"> și </w:t>
      </w:r>
      <w:r w:rsidRPr="009A3E38">
        <w:rPr>
          <w:rFonts w:ascii="Trebuchet MS" w:eastAsia="Times New Roman" w:hAnsi="Trebuchet MS" w:cs="Calibri"/>
          <w:bCs/>
          <w:sz w:val="24"/>
          <w:szCs w:val="24"/>
          <w:lang w:eastAsia="ro-RO"/>
        </w:rPr>
        <w:t>de abrogare a Regulamentului (CE) nr. 104/2000 al Consiliului</w:t>
      </w:r>
      <w:r w:rsidRPr="009A3E38">
        <w:rPr>
          <w:rFonts w:ascii="Trebuchet MS" w:eastAsia="Times New Roman" w:hAnsi="Trebuchet MS" w:cs="Calibri"/>
          <w:sz w:val="24"/>
          <w:szCs w:val="24"/>
          <w:lang w:eastAsia="ro-RO"/>
        </w:rPr>
        <w:t>;</w:t>
      </w:r>
    </w:p>
    <w:p w:rsidR="00472369" w:rsidRPr="009A3E38" w:rsidRDefault="00472369" w:rsidP="00472369">
      <w:pPr>
        <w:widowControl w:val="0"/>
        <w:numPr>
          <w:ilvl w:val="0"/>
          <w:numId w:val="16"/>
        </w:numPr>
        <w:spacing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ajutoarele acordate întreprinderilor care îşi desfășoară activitatea în domeniul producției primare de produse agricole, astfel cum sunt enumerate în Anexa 1 a Tratatului CE;</w:t>
      </w:r>
    </w:p>
    <w:p w:rsidR="00472369" w:rsidRPr="009A3E38" w:rsidRDefault="00472369" w:rsidP="00472369">
      <w:pPr>
        <w:widowControl w:val="0"/>
        <w:numPr>
          <w:ilvl w:val="0"/>
          <w:numId w:val="16"/>
        </w:numPr>
        <w:spacing w:afterAutospacing="1"/>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ajutoarele pentru achiziția de vehicule de transport rutier de mărfuri.</w:t>
      </w:r>
    </w:p>
    <w:p w:rsidR="00472369" w:rsidRPr="009A3E38" w:rsidRDefault="00472369" w:rsidP="00472369">
      <w:pPr>
        <w:widowControl w:val="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În cazul în care o întreprindere, în calitatea sa de beneficiar de ajutor de minimis îşi desfășoară activitatea atât în sectoarele menționate la literele a), b), cât şi în unul sau mai multe sectoare ale economiei sau domenii de activitate incluse în domeniul de aplicare al schemei şi Regulamentului nr. 1407/2013, schema se aplică ajutoarelor acordate pentru aceste din urmă sectoare ale economiei sau activităţi, în condițiile în care aceste ultime activităţi şi costurile aferente acestora sunt realizate distinct de activitățile desfășurate în sectoarele excluse menționate la alin. (1), iar activitățile desfășurate în sectoarele excluse menționate la alin. (2) nu beneficiază de ajutoare de minimis acordate în conformitate cu prezenta schemă. </w:t>
      </w:r>
    </w:p>
    <w:p w:rsidR="00472369" w:rsidRPr="009A3E38" w:rsidRDefault="00472369" w:rsidP="00472369">
      <w:pPr>
        <w:jc w:val="both"/>
        <w:rPr>
          <w:rFonts w:ascii="Trebuchet MS" w:hAnsi="Trebuchet MS" w:cs="Calibri"/>
          <w:b/>
          <w:sz w:val="24"/>
          <w:szCs w:val="24"/>
          <w:highlight w:val="yellow"/>
        </w:rPr>
      </w:pPr>
      <w:r w:rsidRPr="009A3E38">
        <w:rPr>
          <w:rFonts w:ascii="Trebuchet MS" w:hAnsi="Trebuchet MS" w:cs="Calibri"/>
          <w:b/>
          <w:sz w:val="24"/>
          <w:szCs w:val="24"/>
        </w:rPr>
        <w:t>Solicitanții (beneficiarii ajutorului de minimis) care îşi desfășoară activitatea atât în sectoare/domenii eligibile, cât</w:t>
      </w:r>
      <w:r>
        <w:rPr>
          <w:rFonts w:ascii="Trebuchet MS" w:hAnsi="Trebuchet MS" w:cs="Calibri"/>
          <w:b/>
          <w:sz w:val="24"/>
          <w:szCs w:val="24"/>
        </w:rPr>
        <w:t xml:space="preserve"> și </w:t>
      </w:r>
      <w:r w:rsidRPr="009A3E38">
        <w:rPr>
          <w:rFonts w:ascii="Trebuchet MS" w:hAnsi="Trebuchet MS" w:cs="Calibri"/>
          <w:b/>
          <w:sz w:val="24"/>
          <w:szCs w:val="24"/>
        </w:rPr>
        <w:t xml:space="preserve">în sectoare/domenii neeligibile, așa cum sunt definite conform prezentei scheme, pot beneficia de finanțare pentru sectoarele eligibile, cu condiția prezentării documentelor contabile care atestă </w:t>
      </w:r>
      <w:r w:rsidRPr="009A3E38">
        <w:rPr>
          <w:rFonts w:ascii="Trebuchet MS" w:hAnsi="Trebuchet MS" w:cs="Calibri"/>
          <w:b/>
          <w:sz w:val="24"/>
          <w:szCs w:val="24"/>
        </w:rPr>
        <w:lastRenderedPageBreak/>
        <w:t>separarea evidenței acestor activităţi.</w:t>
      </w:r>
    </w:p>
    <w:p w:rsidR="00472369" w:rsidRPr="009A3E38" w:rsidRDefault="00472369" w:rsidP="00472369">
      <w:pPr>
        <w:widowControl w:val="0"/>
        <w:spacing w:before="240" w:after="0"/>
        <w:jc w:val="both"/>
        <w:rPr>
          <w:rFonts w:ascii="Trebuchet MS" w:eastAsia="Times New Roman" w:hAnsi="Trebuchet MS" w:cs="Calibri"/>
          <w:sz w:val="24"/>
          <w:szCs w:val="24"/>
          <w:lang w:eastAsia="ro-RO"/>
        </w:rPr>
      </w:pPr>
      <w:r w:rsidRPr="009A3E38">
        <w:rPr>
          <w:rFonts w:ascii="Trebuchet MS" w:eastAsia="Times New Roman" w:hAnsi="Trebuchet MS" w:cs="Calibri"/>
          <w:b/>
          <w:i/>
          <w:sz w:val="24"/>
          <w:szCs w:val="24"/>
          <w:lang w:eastAsia="ro-RO"/>
        </w:rPr>
        <w:t>Întreprinderile care își desfășoară activitatea în sectorul prelucrării și comercializării produselor agricole pot beneficia de ajutor de minimis, cu respectarea cumulativă a următoarelor condiții</w:t>
      </w:r>
      <w:r w:rsidRPr="009A3E38">
        <w:rPr>
          <w:rFonts w:ascii="Trebuchet MS" w:eastAsia="Times New Roman" w:hAnsi="Trebuchet MS" w:cs="Calibri"/>
          <w:sz w:val="24"/>
          <w:szCs w:val="24"/>
          <w:lang w:eastAsia="ro-RO"/>
        </w:rPr>
        <w:t xml:space="preserve">: </w:t>
      </w:r>
    </w:p>
    <w:p w:rsidR="00472369" w:rsidRPr="009A3E38" w:rsidRDefault="00472369" w:rsidP="00472369">
      <w:pPr>
        <w:widowControl w:val="0"/>
        <w:numPr>
          <w:ilvl w:val="0"/>
          <w:numId w:val="17"/>
        </w:numPr>
        <w:spacing w:beforeAutospacing="1" w:after="0"/>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 xml:space="preserve">valoarea ajutoarelor sa nu fie stabilită pe baza prețului sau a cantității produselor achiziționate de la producătorii primari sau introduse pe piață de întreprinderile respective; </w:t>
      </w:r>
    </w:p>
    <w:p w:rsidR="00472369" w:rsidRPr="009A3E38" w:rsidRDefault="00472369" w:rsidP="00472369">
      <w:pPr>
        <w:widowControl w:val="0"/>
        <w:numPr>
          <w:ilvl w:val="0"/>
          <w:numId w:val="17"/>
        </w:numPr>
        <w:spacing w:afterAutospacing="1"/>
        <w:jc w:val="both"/>
        <w:rPr>
          <w:rFonts w:ascii="Trebuchet MS" w:eastAsia="Times New Roman" w:hAnsi="Trebuchet MS" w:cs="Calibri"/>
          <w:sz w:val="24"/>
          <w:szCs w:val="24"/>
          <w:lang w:eastAsia="ro-RO"/>
        </w:rPr>
      </w:pPr>
      <w:r w:rsidRPr="009A3E38">
        <w:rPr>
          <w:rFonts w:ascii="Trebuchet MS" w:eastAsia="Times New Roman" w:hAnsi="Trebuchet MS" w:cs="Calibri"/>
          <w:sz w:val="24"/>
          <w:szCs w:val="24"/>
          <w:lang w:eastAsia="ro-RO"/>
        </w:rPr>
        <w:t>ajutoarele sa nu fie condiționate de transferarea lor parțială sau integrală către producătorii primari.</w:t>
      </w:r>
    </w:p>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19" w:name="_Toc85551268"/>
      <w:r w:rsidRPr="009A3E38">
        <w:rPr>
          <w:rFonts w:ascii="Trebuchet MS" w:hAnsi="Trebuchet MS" w:cs="Calibri"/>
          <w:b/>
          <w:bCs/>
          <w:color w:val="auto"/>
        </w:rPr>
        <w:t>Cheltuieli eligibile</w:t>
      </w:r>
      <w:bookmarkEnd w:id="19"/>
    </w:p>
    <w:p w:rsidR="00472369" w:rsidRPr="009A3E38" w:rsidRDefault="00472369" w:rsidP="00472369">
      <w:pPr>
        <w:spacing w:before="240"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Pentru a fi eligibilă, o cheltuială trebuie să îndeplinească în mod cumulativ următoarele condiții:</w:t>
      </w:r>
    </w:p>
    <w:p w:rsidR="00472369" w:rsidRPr="009A3E38" w:rsidRDefault="00472369" w:rsidP="00472369">
      <w:pPr>
        <w:pStyle w:val="ListParagraph"/>
        <w:numPr>
          <w:ilvl w:val="1"/>
          <w:numId w:val="19"/>
        </w:numPr>
        <w:spacing w:after="0"/>
        <w:ind w:left="851"/>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să fie prevăzută în bugetul </w:t>
      </w:r>
      <w:r w:rsidR="00863865">
        <w:rPr>
          <w:rFonts w:ascii="Trebuchet MS" w:eastAsia="Times New Roman" w:hAnsi="Trebuchet MS" w:cs="Calibri"/>
          <w:sz w:val="24"/>
          <w:szCs w:val="24"/>
        </w:rPr>
        <w:t>planului de afaceri</w:t>
      </w:r>
      <w:r w:rsidRPr="009A3E38">
        <w:rPr>
          <w:rFonts w:ascii="Trebuchet MS" w:eastAsia="Times New Roman" w:hAnsi="Trebuchet MS" w:cs="Calibri"/>
          <w:sz w:val="24"/>
          <w:szCs w:val="24"/>
        </w:rPr>
        <w:t xml:space="preserve"> aprobat</w:t>
      </w:r>
      <w:r w:rsidR="00AD43F2">
        <w:rPr>
          <w:rFonts w:ascii="Trebuchet MS" w:eastAsia="Times New Roman" w:hAnsi="Trebuchet MS" w:cs="Calibri"/>
          <w:sz w:val="24"/>
          <w:szCs w:val="24"/>
        </w:rPr>
        <w:t>;</w:t>
      </w:r>
    </w:p>
    <w:p w:rsidR="00472369" w:rsidRPr="009A3E38" w:rsidRDefault="00472369" w:rsidP="00472369">
      <w:pPr>
        <w:pStyle w:val="ListParagraph"/>
        <w:numPr>
          <w:ilvl w:val="1"/>
          <w:numId w:val="19"/>
        </w:numPr>
        <w:spacing w:after="0"/>
        <w:ind w:left="851"/>
        <w:jc w:val="both"/>
        <w:rPr>
          <w:rFonts w:ascii="Trebuchet MS" w:eastAsia="Times New Roman" w:hAnsi="Trebuchet MS" w:cs="Calibri"/>
          <w:sz w:val="24"/>
          <w:szCs w:val="24"/>
        </w:rPr>
      </w:pPr>
      <w:r w:rsidRPr="009A3E38">
        <w:rPr>
          <w:rFonts w:ascii="Trebuchet MS" w:eastAsia="Times New Roman" w:hAnsi="Trebuchet MS" w:cs="Calibri"/>
          <w:sz w:val="24"/>
          <w:szCs w:val="24"/>
        </w:rPr>
        <w:t>să fie efectuată de către beneficiar</w:t>
      </w:r>
      <w:r w:rsidR="00AD43F2">
        <w:rPr>
          <w:rFonts w:ascii="Trebuchet MS" w:eastAsia="Times New Roman" w:hAnsi="Trebuchet MS" w:cs="Calibri"/>
          <w:sz w:val="24"/>
          <w:szCs w:val="24"/>
        </w:rPr>
        <w:t xml:space="preserve"> </w:t>
      </w:r>
      <w:r w:rsidRPr="009A3E38">
        <w:rPr>
          <w:rFonts w:ascii="Trebuchet MS" w:eastAsia="Times New Roman" w:hAnsi="Trebuchet MS" w:cs="Calibri"/>
          <w:sz w:val="24"/>
          <w:szCs w:val="24"/>
        </w:rPr>
        <w:t>după semnarea contractului de subvenție sau de la data menționat</w:t>
      </w:r>
      <w:r>
        <w:rPr>
          <w:rFonts w:ascii="Trebuchet MS" w:eastAsia="Times New Roman" w:hAnsi="Trebuchet MS" w:cs="Calibri"/>
          <w:sz w:val="24"/>
          <w:szCs w:val="24"/>
        </w:rPr>
        <w:t xml:space="preserve">ă în </w:t>
      </w:r>
      <w:r w:rsidRPr="009A3E38">
        <w:rPr>
          <w:rFonts w:ascii="Trebuchet MS" w:eastAsia="Times New Roman" w:hAnsi="Trebuchet MS" w:cs="Calibri"/>
          <w:sz w:val="24"/>
          <w:szCs w:val="24"/>
        </w:rPr>
        <w:t>contractul de finanțare, doar</w:t>
      </w:r>
      <w:r>
        <w:rPr>
          <w:rFonts w:ascii="Trebuchet MS" w:eastAsia="Times New Roman" w:hAnsi="Trebuchet MS" w:cs="Calibri"/>
          <w:sz w:val="24"/>
          <w:szCs w:val="24"/>
        </w:rPr>
        <w:t xml:space="preserve"> în </w:t>
      </w:r>
      <w:r w:rsidRPr="009A3E38">
        <w:rPr>
          <w:rFonts w:ascii="Trebuchet MS" w:eastAsia="Times New Roman" w:hAnsi="Trebuchet MS" w:cs="Calibri"/>
          <w:sz w:val="24"/>
          <w:szCs w:val="24"/>
        </w:rPr>
        <w:t>perioada de implementare a proiectul, cu excepția cheltuielilor angajate la finalul implementări proiectului</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plătite</w:t>
      </w:r>
      <w:r>
        <w:rPr>
          <w:rFonts w:ascii="Trebuchet MS" w:eastAsia="Times New Roman" w:hAnsi="Trebuchet MS" w:cs="Calibri"/>
          <w:sz w:val="24"/>
          <w:szCs w:val="24"/>
        </w:rPr>
        <w:t xml:space="preserve"> în </w:t>
      </w:r>
      <w:r w:rsidRPr="009A3E38">
        <w:rPr>
          <w:rFonts w:ascii="Trebuchet MS" w:eastAsia="Times New Roman" w:hAnsi="Trebuchet MS" w:cs="Calibri"/>
          <w:sz w:val="24"/>
          <w:szCs w:val="24"/>
        </w:rPr>
        <w:t>maxim prima luna de sustenabilitate (dar nu mai târziu de 31 decembrie 2023), cat</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 xml:space="preserve">a cheltuielilor de constituire a întreprinderii noi înființate efectuate anterior semnării contractului de subvenție;  </w:t>
      </w:r>
    </w:p>
    <w:p w:rsidR="00472369" w:rsidRPr="009A3E38" w:rsidRDefault="00472369" w:rsidP="00472369">
      <w:pPr>
        <w:pStyle w:val="ListParagraph"/>
        <w:numPr>
          <w:ilvl w:val="1"/>
          <w:numId w:val="19"/>
        </w:numPr>
        <w:spacing w:after="0"/>
        <w:ind w:left="851"/>
        <w:jc w:val="both"/>
        <w:rPr>
          <w:rFonts w:ascii="Trebuchet MS" w:eastAsia="Times New Roman" w:hAnsi="Trebuchet MS" w:cs="Calibri"/>
          <w:sz w:val="24"/>
          <w:szCs w:val="24"/>
        </w:rPr>
      </w:pPr>
      <w:r w:rsidRPr="009A3E38">
        <w:rPr>
          <w:rFonts w:ascii="Trebuchet MS" w:eastAsia="Times New Roman" w:hAnsi="Trebuchet MS" w:cs="Calibri"/>
          <w:sz w:val="24"/>
          <w:szCs w:val="24"/>
        </w:rPr>
        <w:t>să fie în conformitate cu principiile unui management financiar riguros, având în vedere utilizarea eficientă a fondurilor</w:t>
      </w:r>
      <w:r>
        <w:rPr>
          <w:rFonts w:ascii="Trebuchet MS" w:eastAsia="Times New Roman" w:hAnsi="Trebuchet MS" w:cs="Calibri"/>
          <w:sz w:val="24"/>
          <w:szCs w:val="24"/>
        </w:rPr>
        <w:t xml:space="preserve"> și </w:t>
      </w:r>
      <w:r w:rsidR="00AD43F2">
        <w:rPr>
          <w:rFonts w:ascii="Trebuchet MS" w:eastAsia="Times New Roman" w:hAnsi="Trebuchet MS" w:cs="Calibri"/>
          <w:sz w:val="24"/>
          <w:szCs w:val="24"/>
        </w:rPr>
        <w:t>un raport optim cost-eficientă;</w:t>
      </w:r>
    </w:p>
    <w:p w:rsidR="00472369" w:rsidRPr="009A3E38" w:rsidRDefault="00472369" w:rsidP="00472369">
      <w:pPr>
        <w:pStyle w:val="ListParagraph"/>
        <w:numPr>
          <w:ilvl w:val="1"/>
          <w:numId w:val="19"/>
        </w:numPr>
        <w:spacing w:after="0"/>
        <w:ind w:left="851"/>
        <w:jc w:val="both"/>
        <w:rPr>
          <w:rFonts w:ascii="Trebuchet MS" w:eastAsia="Times New Roman" w:hAnsi="Trebuchet MS" w:cs="Calibri"/>
          <w:sz w:val="24"/>
          <w:szCs w:val="24"/>
        </w:rPr>
      </w:pPr>
      <w:r w:rsidRPr="009A3E38">
        <w:rPr>
          <w:rFonts w:ascii="Trebuchet MS" w:eastAsia="Times New Roman" w:hAnsi="Trebuchet MS" w:cs="Calibri"/>
          <w:sz w:val="24"/>
          <w:szCs w:val="24"/>
        </w:rPr>
        <w:t>să fie înregistrată în contabilitatea Beneficiarului, să fie identificabilă, verificabilă</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 xml:space="preserve">să fie dovedită prin facturi și de documente justificative privind efectuarea plății, în conformitate cu prevederile legislației naționale, sau de alte documente </w:t>
      </w:r>
      <w:r w:rsidR="00AD43F2">
        <w:rPr>
          <w:rFonts w:ascii="Trebuchet MS" w:eastAsia="Times New Roman" w:hAnsi="Trebuchet MS" w:cs="Calibri"/>
          <w:sz w:val="24"/>
          <w:szCs w:val="24"/>
        </w:rPr>
        <w:t>contabile cu valoare probatorie;</w:t>
      </w:r>
    </w:p>
    <w:p w:rsidR="00472369" w:rsidRPr="009A3E38" w:rsidRDefault="00472369" w:rsidP="00472369">
      <w:pPr>
        <w:pStyle w:val="ListParagraph"/>
        <w:numPr>
          <w:ilvl w:val="1"/>
          <w:numId w:val="19"/>
        </w:numPr>
        <w:spacing w:after="0"/>
        <w:ind w:left="851"/>
        <w:jc w:val="both"/>
        <w:rPr>
          <w:rFonts w:ascii="Trebuchet MS" w:eastAsia="Times New Roman" w:hAnsi="Trebuchet MS" w:cs="Calibri"/>
          <w:sz w:val="24"/>
          <w:szCs w:val="24"/>
        </w:rPr>
      </w:pPr>
      <w:r w:rsidRPr="009A3E38">
        <w:rPr>
          <w:rFonts w:ascii="Trebuchet MS" w:eastAsia="Times New Roman" w:hAnsi="Trebuchet MS" w:cs="Calibri"/>
          <w:sz w:val="24"/>
          <w:szCs w:val="24"/>
        </w:rPr>
        <w:t>să fie menționată în lista cheltuielilor eligibile care intra sub incidenta ajutorul</w:t>
      </w:r>
      <w:r w:rsidR="00AD43F2">
        <w:rPr>
          <w:rFonts w:ascii="Trebuchet MS" w:eastAsia="Times New Roman" w:hAnsi="Trebuchet MS" w:cs="Calibri"/>
          <w:sz w:val="24"/>
          <w:szCs w:val="24"/>
        </w:rPr>
        <w:t>ui de minimis;</w:t>
      </w:r>
    </w:p>
    <w:p w:rsidR="00472369" w:rsidRPr="009A3E38" w:rsidRDefault="00472369" w:rsidP="00472369">
      <w:pPr>
        <w:pStyle w:val="ListParagraph"/>
        <w:numPr>
          <w:ilvl w:val="1"/>
          <w:numId w:val="19"/>
        </w:numPr>
        <w:spacing w:after="0"/>
        <w:ind w:left="851"/>
        <w:jc w:val="both"/>
        <w:rPr>
          <w:rFonts w:ascii="Trebuchet MS" w:eastAsia="Times New Roman" w:hAnsi="Trebuchet MS" w:cs="Calibri"/>
          <w:sz w:val="24"/>
          <w:szCs w:val="24"/>
        </w:rPr>
      </w:pPr>
      <w:r w:rsidRPr="009A3E38">
        <w:rPr>
          <w:rFonts w:ascii="Trebuchet MS" w:eastAsia="Times New Roman" w:hAnsi="Trebuchet MS" w:cs="Calibri"/>
          <w:sz w:val="24"/>
          <w:szCs w:val="24"/>
        </w:rPr>
        <w:t>să nu fi făcut o</w:t>
      </w:r>
      <w:r w:rsidR="00AD43F2">
        <w:rPr>
          <w:rFonts w:ascii="Trebuchet MS" w:eastAsia="Times New Roman" w:hAnsi="Trebuchet MS" w:cs="Calibri"/>
          <w:sz w:val="24"/>
          <w:szCs w:val="24"/>
        </w:rPr>
        <w:t>biectul altor finanțări publice;</w:t>
      </w:r>
    </w:p>
    <w:p w:rsidR="00472369" w:rsidRPr="009A3E38" w:rsidRDefault="00472369" w:rsidP="00472369">
      <w:pPr>
        <w:pStyle w:val="ListParagraph"/>
        <w:numPr>
          <w:ilvl w:val="1"/>
          <w:numId w:val="19"/>
        </w:numPr>
        <w:spacing w:after="0"/>
        <w:ind w:left="851"/>
        <w:jc w:val="both"/>
        <w:rPr>
          <w:rFonts w:ascii="Trebuchet MS" w:eastAsia="Times New Roman" w:hAnsi="Trebuchet MS" w:cs="Calibri"/>
          <w:sz w:val="24"/>
          <w:szCs w:val="24"/>
        </w:rPr>
      </w:pPr>
      <w:r w:rsidRPr="009A3E38">
        <w:rPr>
          <w:rFonts w:ascii="Trebuchet MS" w:eastAsia="Times New Roman" w:hAnsi="Trebuchet MS" w:cs="Calibri"/>
          <w:sz w:val="24"/>
          <w:szCs w:val="24"/>
        </w:rPr>
        <w:t>să fie în conformitate cu prevederile legislației naționale şi comunitare şi cu prevederile contractului de subvenție.</w:t>
      </w:r>
    </w:p>
    <w:p w:rsidR="00472369" w:rsidRPr="009A3E38" w:rsidRDefault="00472369" w:rsidP="00472369">
      <w:pPr>
        <w:spacing w:after="0"/>
        <w:jc w:val="both"/>
        <w:rPr>
          <w:rFonts w:ascii="Trebuchet MS" w:eastAsia="Times New Roman" w:hAnsi="Trebuchet MS" w:cs="Calibri"/>
          <w:sz w:val="24"/>
          <w:szCs w:val="24"/>
        </w:rPr>
      </w:pP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Pe parcursul implementări</w:t>
      </w:r>
      <w:r>
        <w:rPr>
          <w:rFonts w:ascii="Trebuchet MS" w:hAnsi="Trebuchet MS" w:cs="Calibri"/>
          <w:sz w:val="24"/>
          <w:szCs w:val="24"/>
        </w:rPr>
        <w:t>i</w:t>
      </w:r>
      <w:r w:rsidR="00AD43F2">
        <w:rPr>
          <w:rFonts w:ascii="Trebuchet MS" w:hAnsi="Trebuchet MS" w:cs="Calibri"/>
          <w:sz w:val="24"/>
          <w:szCs w:val="24"/>
        </w:rPr>
        <w:t xml:space="preserve"> </w:t>
      </w:r>
      <w:r w:rsidR="00863865">
        <w:rPr>
          <w:rFonts w:ascii="Trebuchet MS" w:hAnsi="Trebuchet MS" w:cs="Calibri"/>
          <w:sz w:val="24"/>
          <w:szCs w:val="24"/>
        </w:rPr>
        <w:t>Planului de afaceri</w:t>
      </w:r>
      <w:r w:rsidRPr="009A3E38">
        <w:rPr>
          <w:rFonts w:ascii="Trebuchet MS" w:hAnsi="Trebuchet MS" w:cs="Calibri"/>
          <w:sz w:val="24"/>
          <w:szCs w:val="24"/>
        </w:rPr>
        <w:t>, cheltuielile considerate neeligibile, dar necesare derulării/implementări</w:t>
      </w:r>
      <w:r>
        <w:rPr>
          <w:rFonts w:ascii="Trebuchet MS" w:hAnsi="Trebuchet MS" w:cs="Calibri"/>
          <w:sz w:val="24"/>
          <w:szCs w:val="24"/>
        </w:rPr>
        <w:t>i</w:t>
      </w:r>
      <w:r w:rsidR="00AD43F2">
        <w:rPr>
          <w:rFonts w:ascii="Trebuchet MS" w:hAnsi="Trebuchet MS" w:cs="Calibri"/>
          <w:sz w:val="24"/>
          <w:szCs w:val="24"/>
        </w:rPr>
        <w:t xml:space="preserve"> </w:t>
      </w:r>
      <w:r w:rsidRPr="009A3E38">
        <w:rPr>
          <w:rFonts w:ascii="Trebuchet MS" w:hAnsi="Trebuchet MS" w:cs="Calibri"/>
          <w:sz w:val="24"/>
          <w:szCs w:val="24"/>
        </w:rPr>
        <w:t>proiectului vor fi suportate de către beneficiar.</w:t>
      </w:r>
    </w:p>
    <w:p w:rsidR="00472369" w:rsidRPr="009A3E38" w:rsidRDefault="00AD43F2" w:rsidP="00472369">
      <w:pPr>
        <w:jc w:val="both"/>
        <w:rPr>
          <w:rFonts w:ascii="Trebuchet MS" w:hAnsi="Trebuchet MS" w:cs="Calibri"/>
          <w:sz w:val="24"/>
          <w:szCs w:val="24"/>
        </w:rPr>
      </w:pPr>
      <w:r>
        <w:rPr>
          <w:rFonts w:ascii="Trebuchet MS" w:hAnsi="Trebuchet MS" w:cs="Calibri"/>
          <w:sz w:val="24"/>
          <w:szCs w:val="24"/>
        </w:rPr>
        <w:t>Un plan de afacere</w:t>
      </w:r>
      <w:r w:rsidR="00472369" w:rsidRPr="009C0277">
        <w:rPr>
          <w:rFonts w:ascii="Trebuchet MS" w:hAnsi="Trebuchet MS" w:cs="Calibri"/>
          <w:sz w:val="24"/>
          <w:szCs w:val="24"/>
        </w:rPr>
        <w:t xml:space="preserve"> nu trebuie sa conțină toate categoriile de cheltuieli eligibile. </w:t>
      </w:r>
      <w:r w:rsidR="00472369" w:rsidRPr="009C0277">
        <w:rPr>
          <w:rFonts w:ascii="Trebuchet MS" w:hAnsi="Trebuchet MS" w:cs="Calibri"/>
          <w:sz w:val="24"/>
          <w:szCs w:val="24"/>
        </w:rPr>
        <w:lastRenderedPageBreak/>
        <w:t>Cheltuielile sunt eligibile în măsura în care sunt necesare activităţilor eligibile ale proiectului și se regăsesc în lista de cheltuieli.</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Obiectele/bunurile finanțate</w:t>
      </w:r>
      <w:r>
        <w:rPr>
          <w:rFonts w:ascii="Trebuchet MS" w:hAnsi="Trebuchet MS" w:cs="Calibri"/>
          <w:sz w:val="24"/>
          <w:szCs w:val="24"/>
        </w:rPr>
        <w:t xml:space="preserve"> în </w:t>
      </w:r>
      <w:r w:rsidRPr="009A3E38">
        <w:rPr>
          <w:rFonts w:ascii="Trebuchet MS" w:hAnsi="Trebuchet MS" w:cs="Calibri"/>
          <w:sz w:val="24"/>
          <w:szCs w:val="24"/>
        </w:rPr>
        <w:t>cadrul proiectului trebuie sa fie folosite conform scopului destinat, menționat</w:t>
      </w:r>
      <w:r>
        <w:rPr>
          <w:rFonts w:ascii="Trebuchet MS" w:hAnsi="Trebuchet MS" w:cs="Calibri"/>
          <w:sz w:val="24"/>
          <w:szCs w:val="24"/>
        </w:rPr>
        <w:t xml:space="preserve"> în </w:t>
      </w:r>
      <w:r w:rsidRPr="009A3E38">
        <w:rPr>
          <w:rFonts w:ascii="Trebuchet MS" w:hAnsi="Trebuchet MS" w:cs="Calibri"/>
          <w:sz w:val="24"/>
          <w:szCs w:val="24"/>
        </w:rPr>
        <w:t xml:space="preserve">planul de </w:t>
      </w:r>
      <w:r>
        <w:rPr>
          <w:rFonts w:ascii="Trebuchet MS" w:hAnsi="Trebuchet MS" w:cs="Calibri"/>
          <w:sz w:val="24"/>
          <w:szCs w:val="24"/>
        </w:rPr>
        <w:t xml:space="preserve">afacere </w:t>
      </w:r>
      <w:r w:rsidRPr="009A3E38">
        <w:rPr>
          <w:rFonts w:ascii="Trebuchet MS" w:hAnsi="Trebuchet MS" w:cs="Calibri"/>
          <w:sz w:val="24"/>
          <w:szCs w:val="24"/>
        </w:rPr>
        <w:t>,</w:t>
      </w:r>
      <w:r>
        <w:rPr>
          <w:rFonts w:ascii="Trebuchet MS" w:hAnsi="Trebuchet MS" w:cs="Calibri"/>
          <w:sz w:val="24"/>
          <w:szCs w:val="24"/>
        </w:rPr>
        <w:t xml:space="preserve"> și </w:t>
      </w:r>
      <w:r w:rsidRPr="009A3E38">
        <w:rPr>
          <w:rFonts w:ascii="Trebuchet MS" w:hAnsi="Trebuchet MS" w:cs="Calibri"/>
          <w:sz w:val="24"/>
          <w:szCs w:val="24"/>
        </w:rPr>
        <w:t>acestea nu pot fi vândute, închiriate (cu excepția activităţilor de închiriere) sau înstrăinate sub orice forma prevăzută de legislația</w:t>
      </w:r>
      <w:r>
        <w:rPr>
          <w:rFonts w:ascii="Trebuchet MS" w:hAnsi="Trebuchet MS" w:cs="Calibri"/>
          <w:sz w:val="24"/>
          <w:szCs w:val="24"/>
        </w:rPr>
        <w:t xml:space="preserve"> în </w:t>
      </w:r>
      <w:r w:rsidRPr="009A3E38">
        <w:rPr>
          <w:rFonts w:ascii="Trebuchet MS" w:hAnsi="Trebuchet MS" w:cs="Calibri"/>
          <w:sz w:val="24"/>
          <w:szCs w:val="24"/>
        </w:rPr>
        <w:t xml:space="preserve">vigoare. Astfel, este obligatorie menținerea destinației bunurilor achiziționate prin ajutor de minimis pe o durata de minimum 3 ani de la finalizarea proiectului aferent Contractului de finanțare cu ID </w:t>
      </w:r>
      <w:r>
        <w:rPr>
          <w:rFonts w:ascii="Trebuchet MS" w:hAnsi="Trebuchet MS" w:cs="Calibri"/>
          <w:sz w:val="24"/>
          <w:szCs w:val="24"/>
        </w:rPr>
        <w:t>140638</w:t>
      </w:r>
      <w:r w:rsidRPr="009A3E38">
        <w:rPr>
          <w:rFonts w:ascii="Trebuchet MS" w:hAnsi="Trebuchet MS" w:cs="Calibri"/>
          <w:sz w:val="24"/>
          <w:szCs w:val="24"/>
        </w:rPr>
        <w:t>.</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Cheltuielile efectuate de către operatorul economic trebuie sa fie</w:t>
      </w:r>
      <w:r>
        <w:rPr>
          <w:rFonts w:ascii="Trebuchet MS" w:hAnsi="Trebuchet MS" w:cs="Calibri"/>
          <w:sz w:val="24"/>
          <w:szCs w:val="24"/>
        </w:rPr>
        <w:t xml:space="preserve"> în </w:t>
      </w:r>
      <w:r w:rsidRPr="009A3E38">
        <w:rPr>
          <w:rFonts w:ascii="Trebuchet MS" w:hAnsi="Trebuchet MS" w:cs="Calibri"/>
          <w:sz w:val="24"/>
          <w:szCs w:val="24"/>
        </w:rPr>
        <w:t>legătura cu fluxul activităţilor/sub activităților care sunt necesare desfășurării sau promovării activităţilor codurilor CAEN pentru care se solicita finanțare, așa cum sunt detaliate activitățile codului CAEN</w:t>
      </w:r>
      <w:r>
        <w:rPr>
          <w:rFonts w:ascii="Trebuchet MS" w:hAnsi="Trebuchet MS" w:cs="Calibri"/>
          <w:sz w:val="24"/>
          <w:szCs w:val="24"/>
        </w:rPr>
        <w:t xml:space="preserve"> în </w:t>
      </w:r>
      <w:r w:rsidRPr="009A3E38">
        <w:rPr>
          <w:rFonts w:ascii="Trebuchet MS" w:hAnsi="Trebuchet MS" w:cs="Calibri"/>
          <w:sz w:val="24"/>
          <w:szCs w:val="24"/>
        </w:rPr>
        <w:t>“Clasificarea activităţilor din economia naționala - CAEN Rev 2.</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Numărul utilajelor</w:t>
      </w:r>
      <w:r>
        <w:rPr>
          <w:rFonts w:ascii="Trebuchet MS" w:hAnsi="Trebuchet MS" w:cs="Calibri"/>
          <w:sz w:val="24"/>
          <w:szCs w:val="24"/>
        </w:rPr>
        <w:t xml:space="preserve"> și </w:t>
      </w:r>
      <w:r w:rsidRPr="009A3E38">
        <w:rPr>
          <w:rFonts w:ascii="Trebuchet MS" w:hAnsi="Trebuchet MS" w:cs="Calibri"/>
          <w:sz w:val="24"/>
          <w:szCs w:val="24"/>
        </w:rPr>
        <w:t>echipamentelor (laptop, imprimata, etc.) achiziționate</w:t>
      </w:r>
      <w:r>
        <w:rPr>
          <w:rFonts w:ascii="Trebuchet MS" w:hAnsi="Trebuchet MS" w:cs="Calibri"/>
          <w:sz w:val="24"/>
          <w:szCs w:val="24"/>
        </w:rPr>
        <w:t xml:space="preserve"> în </w:t>
      </w:r>
      <w:r w:rsidRPr="009A3E38">
        <w:rPr>
          <w:rFonts w:ascii="Trebuchet MS" w:hAnsi="Trebuchet MS" w:cs="Calibri"/>
          <w:sz w:val="24"/>
          <w:szCs w:val="24"/>
        </w:rPr>
        <w:t>cadrul proiectului trebuie sa fie corelat cu specificul activităţii, sa fie necesare</w:t>
      </w:r>
      <w:r>
        <w:rPr>
          <w:rFonts w:ascii="Trebuchet MS" w:hAnsi="Trebuchet MS" w:cs="Calibri"/>
          <w:sz w:val="24"/>
          <w:szCs w:val="24"/>
        </w:rPr>
        <w:t xml:space="preserve"> și </w:t>
      </w:r>
      <w:r w:rsidRPr="009A3E38">
        <w:rPr>
          <w:rFonts w:ascii="Trebuchet MS" w:hAnsi="Trebuchet MS" w:cs="Calibri"/>
          <w:sz w:val="24"/>
          <w:szCs w:val="24"/>
        </w:rPr>
        <w:t>pe deplin justificate</w:t>
      </w:r>
      <w:r>
        <w:rPr>
          <w:rFonts w:ascii="Trebuchet MS" w:hAnsi="Trebuchet MS" w:cs="Calibri"/>
          <w:sz w:val="24"/>
          <w:szCs w:val="24"/>
        </w:rPr>
        <w:t xml:space="preserve"> în </w:t>
      </w:r>
      <w:r w:rsidRPr="009A3E38">
        <w:rPr>
          <w:rFonts w:ascii="Trebuchet MS" w:hAnsi="Trebuchet MS" w:cs="Calibri"/>
          <w:sz w:val="24"/>
          <w:szCs w:val="24"/>
        </w:rPr>
        <w:t>cadrul proceselor de producţie / funizare / prestare.</w:t>
      </w:r>
    </w:p>
    <w:p w:rsidR="00472369" w:rsidRPr="009A3E38" w:rsidRDefault="00472369" w:rsidP="00472369">
      <w:pPr>
        <w:rPr>
          <w:rFonts w:ascii="Trebuchet MS" w:hAnsi="Trebuchet MS" w:cs="Calibri"/>
          <w:sz w:val="24"/>
          <w:szCs w:val="24"/>
        </w:rPr>
      </w:pPr>
      <w:r w:rsidRPr="009A3E38">
        <w:rPr>
          <w:rFonts w:ascii="Trebuchet MS" w:hAnsi="Trebuchet MS" w:cs="Calibri"/>
          <w:b/>
          <w:bCs/>
          <w:sz w:val="24"/>
          <w:szCs w:val="24"/>
        </w:rPr>
        <w:t>Cheltuielile eligibile</w:t>
      </w:r>
      <w:r w:rsidRPr="009A3E38">
        <w:rPr>
          <w:rFonts w:ascii="Trebuchet MS" w:hAnsi="Trebuchet MS" w:cs="Calibri"/>
          <w:sz w:val="24"/>
          <w:szCs w:val="24"/>
        </w:rPr>
        <w:t xml:space="preserve"> în cadrul prezentei scheme sunt următoarele:</w:t>
      </w:r>
    </w:p>
    <w:p w:rsidR="00472369" w:rsidRPr="009A3E38" w:rsidRDefault="00472369" w:rsidP="00472369">
      <w:pPr>
        <w:pStyle w:val="ListParagraph"/>
        <w:numPr>
          <w:ilvl w:val="3"/>
          <w:numId w:val="17"/>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cu salariile personalului nou-angajat.</w:t>
      </w:r>
    </w:p>
    <w:p w:rsidR="00472369" w:rsidRPr="009A3E38" w:rsidRDefault="00472369" w:rsidP="00472369">
      <w:pPr>
        <w:pStyle w:val="ListParagraph"/>
        <w:numPr>
          <w:ilvl w:val="5"/>
          <w:numId w:val="28"/>
        </w:numPr>
        <w:spacing w:after="0"/>
        <w:ind w:left="127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w:t>
      </w:r>
      <w:r w:rsidR="00AD43F2">
        <w:rPr>
          <w:rFonts w:ascii="Trebuchet MS" w:eastAsia="Times New Roman" w:hAnsi="Trebuchet MS" w:cs="Calibri"/>
          <w:sz w:val="24"/>
          <w:szCs w:val="24"/>
        </w:rPr>
        <w:t xml:space="preserve"> salariale;</w:t>
      </w:r>
    </w:p>
    <w:p w:rsidR="00472369" w:rsidRPr="009A3E38" w:rsidRDefault="00472369" w:rsidP="00472369">
      <w:pPr>
        <w:pStyle w:val="ListParagraph"/>
        <w:numPr>
          <w:ilvl w:val="2"/>
          <w:numId w:val="28"/>
        </w:numPr>
        <w:spacing w:after="0"/>
        <w:ind w:left="1276"/>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Onorarii/venituri asimilate salariilor </w:t>
      </w:r>
      <w:r w:rsidR="00AD43F2">
        <w:rPr>
          <w:rFonts w:ascii="Trebuchet MS" w:eastAsia="Times New Roman" w:hAnsi="Trebuchet MS" w:cs="Calibri"/>
          <w:sz w:val="24"/>
          <w:szCs w:val="24"/>
        </w:rPr>
        <w:t>pentru experți proprii/cooptați;</w:t>
      </w:r>
    </w:p>
    <w:p w:rsidR="00472369" w:rsidRPr="009A3E38" w:rsidRDefault="00472369" w:rsidP="00472369">
      <w:pPr>
        <w:pStyle w:val="ListParagraph"/>
        <w:numPr>
          <w:ilvl w:val="2"/>
          <w:numId w:val="28"/>
        </w:numPr>
        <w:spacing w:after="0"/>
        <w:ind w:left="1276"/>
        <w:jc w:val="both"/>
        <w:rPr>
          <w:rFonts w:ascii="Trebuchet MS" w:eastAsia="Times New Roman" w:hAnsi="Trebuchet MS" w:cs="Calibri"/>
          <w:sz w:val="24"/>
          <w:szCs w:val="24"/>
        </w:rPr>
      </w:pPr>
      <w:r w:rsidRPr="009A3E38">
        <w:rPr>
          <w:rFonts w:ascii="Trebuchet MS" w:eastAsia="Times New Roman" w:hAnsi="Trebuchet MS" w:cs="Calibri"/>
          <w:sz w:val="24"/>
          <w:szCs w:val="24"/>
        </w:rPr>
        <w:t>Contribuții sociale aferente cheltuielilor salariale şi cheltuielilor asimilate acestora (contribuții angajați şi angajatori).</w:t>
      </w:r>
    </w:p>
    <w:p w:rsidR="00472369" w:rsidRPr="009A3E38" w:rsidRDefault="00472369" w:rsidP="008121B1">
      <w:pPr>
        <w:pStyle w:val="ListParagraph"/>
        <w:numPr>
          <w:ilvl w:val="0"/>
          <w:numId w:val="43"/>
        </w:numPr>
        <w:spacing w:after="0"/>
        <w:ind w:left="360"/>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cu deplasarea personalului întreprinderilor nou-înființate.</w:t>
      </w:r>
    </w:p>
    <w:p w:rsidR="00472369" w:rsidRPr="009A3E38" w:rsidRDefault="00AD43F2" w:rsidP="008121B1">
      <w:pPr>
        <w:pStyle w:val="ListParagraph"/>
        <w:numPr>
          <w:ilvl w:val="4"/>
          <w:numId w:val="43"/>
        </w:numPr>
        <w:spacing w:after="0"/>
        <w:ind w:left="426"/>
        <w:jc w:val="both"/>
        <w:rPr>
          <w:rFonts w:ascii="Trebuchet MS" w:eastAsia="Times New Roman" w:hAnsi="Trebuchet MS" w:cs="Calibri"/>
          <w:sz w:val="24"/>
          <w:szCs w:val="24"/>
        </w:rPr>
      </w:pPr>
      <w:r>
        <w:rPr>
          <w:rFonts w:ascii="Trebuchet MS" w:eastAsia="Times New Roman" w:hAnsi="Trebuchet MS" w:cs="Calibri"/>
          <w:sz w:val="24"/>
          <w:szCs w:val="24"/>
        </w:rPr>
        <w:t>Cheltuieli pentru cazare;</w:t>
      </w:r>
    </w:p>
    <w:p w:rsidR="00472369" w:rsidRPr="009A3E38" w:rsidRDefault="00472369" w:rsidP="008121B1">
      <w:pPr>
        <w:pStyle w:val="ListParagraph"/>
        <w:numPr>
          <w:ilvl w:val="4"/>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w:t>
      </w:r>
      <w:r w:rsidR="00AD43F2">
        <w:rPr>
          <w:rFonts w:ascii="Trebuchet MS" w:eastAsia="Times New Roman" w:hAnsi="Trebuchet MS" w:cs="Calibri"/>
          <w:sz w:val="24"/>
          <w:szCs w:val="24"/>
        </w:rPr>
        <w:t xml:space="preserve"> cu diurna personalului propriu;</w:t>
      </w:r>
    </w:p>
    <w:p w:rsidR="00472369" w:rsidRPr="009A3E38" w:rsidRDefault="00472369" w:rsidP="008121B1">
      <w:pPr>
        <w:pStyle w:val="ListParagraph"/>
        <w:numPr>
          <w:ilvl w:val="1"/>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privind transportul persoanelor (inclusiv transportul efectuat cu mijloace de transport</w:t>
      </w:r>
      <w:r>
        <w:rPr>
          <w:rFonts w:ascii="Trebuchet MS" w:eastAsia="Times New Roman" w:hAnsi="Trebuchet MS" w:cs="Calibri"/>
          <w:sz w:val="24"/>
          <w:szCs w:val="24"/>
        </w:rPr>
        <w:t xml:space="preserve"> în </w:t>
      </w:r>
      <w:r w:rsidRPr="009A3E38">
        <w:rPr>
          <w:rFonts w:ascii="Trebuchet MS" w:eastAsia="Times New Roman" w:hAnsi="Trebuchet MS" w:cs="Calibri"/>
          <w:sz w:val="24"/>
          <w:szCs w:val="24"/>
        </w:rPr>
        <w:t>comun sau taxi, gara, autogara sau port</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locul delegării ori locul de cazare, precum</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transportul efectuat pe distanta dintre locul de cazare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locul delegării).</w:t>
      </w:r>
    </w:p>
    <w:p w:rsidR="00472369" w:rsidRPr="009A3E38" w:rsidRDefault="00472369" w:rsidP="008121B1">
      <w:pPr>
        <w:pStyle w:val="ListParagraph"/>
        <w:numPr>
          <w:ilvl w:val="1"/>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Taxe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asigurări de călătorie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asigurări medicale aferente deplasării.</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aferente diverselor achiziții de servicii specializate, pentru care beneficiarul ajutorului de minimis nu are expertiza necesară.</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cu achiziția de active fixe corporale (altele decât terenuri</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imobile), obiecte de inventar, materii prime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materiale, inclusiv materiale consumabile, alte cheltuieli pentru investiţii necesare funcționarii întreprinderilor.</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Cheltuieli cu închirierea de sedii (inclusiv depozite), spatii pentru desfășurarea </w:t>
      </w:r>
      <w:r w:rsidRPr="009A3E38">
        <w:rPr>
          <w:rFonts w:ascii="Trebuchet MS" w:eastAsia="Times New Roman" w:hAnsi="Trebuchet MS" w:cs="Calibri"/>
          <w:sz w:val="24"/>
          <w:szCs w:val="24"/>
        </w:rPr>
        <w:lastRenderedPageBreak/>
        <w:t>diverselor activităţi ale întreprinderii, echipamente, vehicule, diverse bunuri.</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de leasing fără achiziție (leasing operaţional) aferente funcționarii întreprinderilor (rate de leasing operaţional plătite de întreprindere pentru: echipamente, vehicule, diverse bunuri mobile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imobile).</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Utilități aferente funcționarii întreprinderilor. </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Servicii de administrare a clădirilor aferente funcționarii întreprinderilor.</w:t>
      </w:r>
    </w:p>
    <w:p w:rsidR="00472369"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Servicii de întreținere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reparare de echipamente</w:t>
      </w:r>
      <w:r>
        <w:rPr>
          <w:rFonts w:ascii="Trebuchet MS" w:eastAsia="Times New Roman" w:hAnsi="Trebuchet MS" w:cs="Calibri"/>
          <w:sz w:val="24"/>
          <w:szCs w:val="24"/>
        </w:rPr>
        <w:t xml:space="preserve"> și </w:t>
      </w:r>
      <w:r w:rsidRPr="009A3E38">
        <w:rPr>
          <w:rFonts w:ascii="Trebuchet MS" w:eastAsia="Times New Roman" w:hAnsi="Trebuchet MS" w:cs="Calibri"/>
          <w:sz w:val="24"/>
          <w:szCs w:val="24"/>
        </w:rPr>
        <w:t>mijloace de transport aferente funcționarii întreprinderilor.</w:t>
      </w:r>
    </w:p>
    <w:p w:rsidR="00A463A6" w:rsidRPr="00A463A6" w:rsidRDefault="00A463A6" w:rsidP="00A463A6">
      <w:pPr>
        <w:pStyle w:val="ListParagraph"/>
        <w:numPr>
          <w:ilvl w:val="0"/>
          <w:numId w:val="43"/>
        </w:numPr>
        <w:spacing w:after="0"/>
        <w:ind w:left="450" w:hanging="450"/>
        <w:jc w:val="both"/>
        <w:rPr>
          <w:rFonts w:ascii="Trebuchet MS" w:eastAsia="Times New Roman" w:hAnsi="Trebuchet MS" w:cs="Calibri"/>
          <w:sz w:val="24"/>
          <w:szCs w:val="24"/>
        </w:rPr>
      </w:pPr>
      <w:r>
        <w:rPr>
          <w:rFonts w:ascii="Trebuchet MS" w:eastAsia="Times New Roman" w:hAnsi="Trebuchet MS" w:cs="Calibri"/>
          <w:sz w:val="24"/>
          <w:szCs w:val="24"/>
        </w:rPr>
        <w:t>Cheltuieli cu amenajare</w:t>
      </w:r>
      <w:r w:rsidR="00AD43F2">
        <w:rPr>
          <w:rFonts w:ascii="Trebuchet MS" w:eastAsia="Times New Roman" w:hAnsi="Trebuchet MS" w:cs="Calibri"/>
          <w:sz w:val="24"/>
          <w:szCs w:val="24"/>
        </w:rPr>
        <w:t>a</w:t>
      </w:r>
      <w:r>
        <w:rPr>
          <w:rFonts w:ascii="Trebuchet MS" w:eastAsia="Times New Roman" w:hAnsi="Trebuchet MS" w:cs="Calibri"/>
          <w:sz w:val="24"/>
          <w:szCs w:val="24"/>
        </w:rPr>
        <w:t>/modernizarea spatiilor de productie sau servicii ce includ lucrari de constructii ce nu se supun autorizarii, in conformitate cu prevederile legii 50/1991</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Arhivare documente aferente funcționării întreprinderilor.</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Amortizare active aferente funcționării întreprinderilor.</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financiare şi juridice (notariale) aferente funcționării întreprinderilor.</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Conectare la rețele informatice aferente funcționării întreprinderilor.</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Cheltuieli de informare şi publicitate aferente funcționării întreprinderilor.</w:t>
      </w:r>
    </w:p>
    <w:p w:rsidR="00472369" w:rsidRPr="009A3E38" w:rsidRDefault="00472369" w:rsidP="008121B1">
      <w:pPr>
        <w:pStyle w:val="ListParagraph"/>
        <w:numPr>
          <w:ilvl w:val="0"/>
          <w:numId w:val="43"/>
        </w:numPr>
        <w:spacing w:after="0"/>
        <w:ind w:left="426"/>
        <w:jc w:val="both"/>
        <w:rPr>
          <w:rFonts w:ascii="Trebuchet MS" w:eastAsia="Times New Roman" w:hAnsi="Trebuchet MS" w:cs="Calibri"/>
          <w:sz w:val="24"/>
          <w:szCs w:val="24"/>
        </w:rPr>
      </w:pPr>
      <w:r w:rsidRPr="009A3E38">
        <w:rPr>
          <w:rFonts w:ascii="Trebuchet MS" w:eastAsia="Times New Roman" w:hAnsi="Trebuchet MS" w:cs="Calibri"/>
          <w:sz w:val="24"/>
          <w:szCs w:val="24"/>
        </w:rPr>
        <w:t xml:space="preserve">Alte cheltuieli aferente funcționarii întreprinderilor. </w:t>
      </w:r>
    </w:p>
    <w:p w:rsidR="00472369" w:rsidRPr="009A3E38" w:rsidRDefault="00472369" w:rsidP="00472369">
      <w:pPr>
        <w:pStyle w:val="ListParagraph"/>
        <w:numPr>
          <w:ilvl w:val="0"/>
          <w:numId w:val="30"/>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Prelucrare date.</w:t>
      </w:r>
    </w:p>
    <w:p w:rsidR="00472369" w:rsidRPr="009A3E38" w:rsidRDefault="00472369" w:rsidP="00472369">
      <w:pPr>
        <w:pStyle w:val="ListParagraph"/>
        <w:numPr>
          <w:ilvl w:val="0"/>
          <w:numId w:val="30"/>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Întreținere, actualizare şi dezvoltare aplicații informatice.</w:t>
      </w:r>
    </w:p>
    <w:p w:rsidR="00472369" w:rsidRPr="009A3E38" w:rsidRDefault="00472369" w:rsidP="00472369">
      <w:pPr>
        <w:pStyle w:val="ListParagraph"/>
        <w:numPr>
          <w:ilvl w:val="0"/>
          <w:numId w:val="30"/>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Achiziționare de publicații, cărți, reviste de specialitate relevante pentru operațiune, în format tipărit şi/sau electronic.</w:t>
      </w:r>
    </w:p>
    <w:p w:rsidR="00472369" w:rsidRPr="009A3E38" w:rsidRDefault="00472369" w:rsidP="00472369">
      <w:pPr>
        <w:pStyle w:val="ListParagraph"/>
        <w:numPr>
          <w:ilvl w:val="0"/>
          <w:numId w:val="30"/>
        </w:numPr>
        <w:spacing w:after="0"/>
        <w:jc w:val="both"/>
        <w:rPr>
          <w:rFonts w:ascii="Trebuchet MS" w:eastAsia="Times New Roman" w:hAnsi="Trebuchet MS" w:cs="Calibri"/>
          <w:sz w:val="24"/>
          <w:szCs w:val="24"/>
        </w:rPr>
      </w:pPr>
      <w:r w:rsidRPr="009A3E38">
        <w:rPr>
          <w:rFonts w:ascii="Trebuchet MS" w:eastAsia="Times New Roman" w:hAnsi="Trebuchet MS" w:cs="Calibri"/>
          <w:sz w:val="24"/>
          <w:szCs w:val="24"/>
        </w:rPr>
        <w:t>Concesiuni, brevete, licențe, mărci comerciale, drepturi şi active similar.</w:t>
      </w:r>
    </w:p>
    <w:p w:rsidR="00472369" w:rsidRPr="009A3E38" w:rsidRDefault="00472369" w:rsidP="00472369">
      <w:pPr>
        <w:spacing w:after="0"/>
        <w:jc w:val="both"/>
        <w:rPr>
          <w:rFonts w:ascii="Trebuchet MS" w:eastAsia="Times New Roman" w:hAnsi="Trebuchet MS" w:cs="Calibri"/>
          <w:sz w:val="24"/>
          <w:szCs w:val="24"/>
        </w:rPr>
      </w:pPr>
    </w:p>
    <w:p w:rsidR="00472369" w:rsidRPr="009A3E38" w:rsidRDefault="00472369" w:rsidP="00472369">
      <w:pPr>
        <w:jc w:val="both"/>
        <w:rPr>
          <w:rFonts w:ascii="Trebuchet MS" w:hAnsi="Trebuchet MS" w:cs="Calibri"/>
          <w:b/>
          <w:bCs/>
          <w:sz w:val="24"/>
          <w:szCs w:val="24"/>
        </w:rPr>
      </w:pPr>
      <w:r w:rsidRPr="009A3E38">
        <w:rPr>
          <w:rFonts w:ascii="Trebuchet MS" w:hAnsi="Trebuchet MS" w:cs="Calibri"/>
          <w:b/>
          <w:bCs/>
          <w:sz w:val="24"/>
          <w:szCs w:val="24"/>
        </w:rPr>
        <w:t>Atenție! Nu se acceptă achiziționarea de echipamente second-hand din finanțarea schemei de minimis.</w:t>
      </w:r>
      <w:r w:rsidR="00A463A6">
        <w:rPr>
          <w:rFonts w:ascii="Trebuchet MS" w:hAnsi="Trebuchet MS" w:cs="Calibri"/>
          <w:b/>
          <w:bCs/>
          <w:sz w:val="24"/>
          <w:szCs w:val="24"/>
        </w:rPr>
        <w:t xml:space="preserve"> Aceasta schema de minimis nu se aplica pentru achizitia de vehicule de transport rutier de marfuri!</w:t>
      </w:r>
    </w:p>
    <w:p w:rsidR="00472369" w:rsidRPr="009A3E38" w:rsidRDefault="00472369" w:rsidP="00472369">
      <w:pPr>
        <w:spacing w:after="0"/>
        <w:jc w:val="both"/>
        <w:rPr>
          <w:rFonts w:ascii="Trebuchet MS" w:eastAsia="Times New Roman" w:hAnsi="Trebuchet MS" w:cs="Calibri"/>
          <w:sz w:val="24"/>
          <w:szCs w:val="24"/>
        </w:rPr>
      </w:pPr>
    </w:p>
    <w:p w:rsidR="00472369" w:rsidRPr="009A3E38" w:rsidRDefault="00472369" w:rsidP="00472369">
      <w:pPr>
        <w:pStyle w:val="ListParagraph"/>
        <w:numPr>
          <w:ilvl w:val="0"/>
          <w:numId w:val="30"/>
        </w:numPr>
        <w:rPr>
          <w:rFonts w:ascii="Trebuchet MS" w:eastAsia="Times New Roman" w:hAnsi="Trebuchet MS" w:cs="Calibri"/>
          <w:color w:val="2F5496" w:themeColor="accent1" w:themeShade="BF"/>
          <w:sz w:val="32"/>
          <w:szCs w:val="32"/>
        </w:rPr>
      </w:pPr>
      <w:r w:rsidRPr="009A3E38">
        <w:rPr>
          <w:rFonts w:ascii="Trebuchet MS" w:eastAsia="Times New Roman" w:hAnsi="Trebuchet MS" w:cs="Calibri"/>
        </w:rPr>
        <w:br w:type="page"/>
      </w:r>
    </w:p>
    <w:p w:rsidR="00472369" w:rsidRPr="009A3E38" w:rsidRDefault="00472369" w:rsidP="00472369">
      <w:pPr>
        <w:pStyle w:val="Heading1"/>
        <w:jc w:val="center"/>
        <w:rPr>
          <w:rFonts w:ascii="Trebuchet MS" w:eastAsia="Times New Roman" w:hAnsi="Trebuchet MS" w:cs="Calibri"/>
          <w:highlight w:val="yellow"/>
        </w:rPr>
      </w:pPr>
      <w:bookmarkStart w:id="20" w:name="_Toc85551269"/>
      <w:r w:rsidRPr="009A3E38">
        <w:rPr>
          <w:rFonts w:ascii="Trebuchet MS" w:eastAsia="Times New Roman" w:hAnsi="Trebuchet MS" w:cs="Calibri"/>
        </w:rPr>
        <w:lastRenderedPageBreak/>
        <w:t>CRITERII DE SELECȚIE</w:t>
      </w:r>
      <w:bookmarkEnd w:id="20"/>
    </w:p>
    <w:p w:rsidR="00472369" w:rsidRPr="009A3E38" w:rsidRDefault="00472369" w:rsidP="00472369">
      <w:pPr>
        <w:autoSpaceDE w:val="0"/>
        <w:autoSpaceDN w:val="0"/>
        <w:adjustRightInd w:val="0"/>
        <w:spacing w:after="0"/>
        <w:jc w:val="right"/>
        <w:rPr>
          <w:rFonts w:ascii="Trebuchet MS" w:eastAsia="Times New Roman" w:hAnsi="Trebuchet MS"/>
          <w:sz w:val="24"/>
          <w:szCs w:val="24"/>
          <w:lang w:eastAsia="ro-RO"/>
        </w:rPr>
      </w:pPr>
    </w:p>
    <w:tbl>
      <w:tblPr>
        <w:tblW w:w="9961" w:type="dxa"/>
        <w:tblInd w:w="-142" w:type="dxa"/>
        <w:tblLayout w:type="fixed"/>
        <w:tblLook w:val="04A0"/>
      </w:tblPr>
      <w:tblGrid>
        <w:gridCol w:w="662"/>
        <w:gridCol w:w="6675"/>
        <w:gridCol w:w="1170"/>
        <w:gridCol w:w="1430"/>
        <w:gridCol w:w="10"/>
        <w:gridCol w:w="14"/>
      </w:tblGrid>
      <w:tr w:rsidR="00472369" w:rsidRPr="009A3E38" w:rsidTr="00004C39">
        <w:trPr>
          <w:gridAfter w:val="1"/>
          <w:wAfter w:w="14" w:type="dxa"/>
        </w:trPr>
        <w:tc>
          <w:tcPr>
            <w:tcW w:w="662" w:type="dxa"/>
            <w:shd w:val="clear" w:color="auto" w:fill="ACB9CA" w:themeFill="text2" w:themeFillTint="66"/>
          </w:tcPr>
          <w:p w:rsidR="00472369" w:rsidRPr="009A3E38" w:rsidRDefault="00472369" w:rsidP="00004C39">
            <w:pPr>
              <w:widowControl w:val="0"/>
              <w:ind w:right="-100"/>
              <w:rPr>
                <w:rFonts w:ascii="Trebuchet MS" w:eastAsia="Courier New" w:hAnsi="Trebuchet MS" w:cs="Courier New"/>
                <w:b/>
                <w:bCs/>
                <w:lang w:bidi="ro-RO"/>
              </w:rPr>
            </w:pPr>
            <w:r w:rsidRPr="009A3E38">
              <w:rPr>
                <w:rFonts w:ascii="Trebuchet MS" w:eastAsia="Courier New" w:hAnsi="Trebuchet MS" w:cs="Courier New"/>
                <w:b/>
                <w:bCs/>
                <w:lang w:bidi="ro-RO"/>
              </w:rPr>
              <w:t>NR. CRT.</w:t>
            </w:r>
          </w:p>
        </w:tc>
        <w:tc>
          <w:tcPr>
            <w:tcW w:w="6675" w:type="dxa"/>
            <w:shd w:val="clear" w:color="auto" w:fill="ACB9CA" w:themeFill="text2" w:themeFillTint="66"/>
          </w:tcPr>
          <w:p w:rsidR="00472369" w:rsidRPr="009A3E38" w:rsidRDefault="00472369" w:rsidP="00004C39">
            <w:pPr>
              <w:widowControl w:val="0"/>
              <w:ind w:right="-18"/>
              <w:jc w:val="center"/>
              <w:rPr>
                <w:rFonts w:ascii="Trebuchet MS" w:eastAsia="Courier New" w:hAnsi="Trebuchet MS" w:cs="Courier New"/>
                <w:b/>
                <w:bCs/>
                <w:lang w:bidi="ro-RO"/>
              </w:rPr>
            </w:pPr>
            <w:r w:rsidRPr="009A3E38">
              <w:rPr>
                <w:rFonts w:ascii="Trebuchet MS" w:eastAsia="Courier New" w:hAnsi="Trebuchet MS" w:cs="Courier New"/>
                <w:b/>
                <w:bCs/>
                <w:lang w:bidi="ro-RO"/>
              </w:rPr>
              <w:t>CRITERII DE SELECȚIE</w:t>
            </w:r>
          </w:p>
        </w:tc>
        <w:tc>
          <w:tcPr>
            <w:tcW w:w="1170" w:type="dxa"/>
            <w:shd w:val="clear" w:color="auto" w:fill="ACB9CA" w:themeFill="text2" w:themeFillTint="66"/>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PUNCTAJ</w:t>
            </w:r>
          </w:p>
        </w:tc>
        <w:tc>
          <w:tcPr>
            <w:tcW w:w="1440" w:type="dxa"/>
            <w:gridSpan w:val="2"/>
            <w:shd w:val="clear" w:color="auto" w:fill="ACB9CA" w:themeFill="text2" w:themeFillTint="66"/>
          </w:tcPr>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b/>
                <w:bCs/>
                <w:lang w:bidi="ro-RO"/>
              </w:rPr>
              <w:t>OBSERVAȚII</w:t>
            </w:r>
          </w:p>
        </w:tc>
      </w:tr>
      <w:tr w:rsidR="00472369" w:rsidRPr="009A3E38" w:rsidTr="00004C39">
        <w:tc>
          <w:tcPr>
            <w:tcW w:w="9961" w:type="dxa"/>
            <w:gridSpan w:val="6"/>
            <w:shd w:val="clear" w:color="auto" w:fill="D5DCE4" w:themeFill="text2" w:themeFillTint="33"/>
          </w:tcPr>
          <w:p w:rsidR="00472369" w:rsidRPr="009A3E38" w:rsidRDefault="00472369" w:rsidP="00472369">
            <w:pPr>
              <w:widowControl w:val="0"/>
              <w:numPr>
                <w:ilvl w:val="0"/>
                <w:numId w:val="24"/>
              </w:numPr>
              <w:spacing w:after="0"/>
              <w:ind w:left="385"/>
              <w:contextualSpacing/>
              <w:rPr>
                <w:rFonts w:ascii="Trebuchet MS" w:eastAsia="Courier New" w:hAnsi="Trebuchet MS" w:cs="Courier New"/>
                <w:b/>
                <w:bCs/>
                <w:lang w:bidi="ro-RO"/>
              </w:rPr>
            </w:pPr>
            <w:r>
              <w:rPr>
                <w:rFonts w:ascii="Trebuchet MS" w:eastAsia="Courier New" w:hAnsi="Trebuchet MS" w:cs="Courier New"/>
                <w:b/>
                <w:bCs/>
                <w:lang w:bidi="ro-RO"/>
              </w:rPr>
              <w:t xml:space="preserve">I. </w:t>
            </w:r>
            <w:r w:rsidRPr="009A3E38">
              <w:rPr>
                <w:rFonts w:ascii="Trebuchet MS" w:eastAsia="Courier New" w:hAnsi="Trebuchet MS" w:cs="Courier New"/>
                <w:b/>
                <w:bCs/>
                <w:lang w:bidi="ro-RO"/>
              </w:rPr>
              <w:t>CONTRIBUȚIA INVESTIȚIEI PROPUSE LA REALIZAREA OBIECTIVULUI SCHEMEI DE MINIMIS (max. 30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bCs/>
                <w:lang w:bidi="ro-RO"/>
              </w:rPr>
            </w:pPr>
            <w:r w:rsidRPr="009A3E38">
              <w:rPr>
                <w:rFonts w:ascii="Trebuchet MS" w:eastAsia="Courier New" w:hAnsi="Trebuchet MS" w:cs="Courier New"/>
                <w:b/>
                <w:bCs/>
                <w:lang w:bidi="ro-RO"/>
              </w:rPr>
              <w:t>1.</w:t>
            </w:r>
          </w:p>
        </w:tc>
        <w:tc>
          <w:tcPr>
            <w:tcW w:w="6675" w:type="dxa"/>
          </w:tcPr>
          <w:p w:rsidR="00472369" w:rsidRPr="009A3E38" w:rsidRDefault="00472369" w:rsidP="00004C39">
            <w:pPr>
              <w:widowControl w:val="0"/>
              <w:ind w:right="-18"/>
              <w:rPr>
                <w:rFonts w:ascii="Trebuchet MS" w:eastAsia="Courier New" w:hAnsi="Trebuchet MS" w:cs="Courier New"/>
                <w:b/>
                <w:bCs/>
                <w:lang w:bidi="ro-RO"/>
              </w:rPr>
            </w:pPr>
            <w:r w:rsidRPr="009A3E38">
              <w:rPr>
                <w:rFonts w:ascii="Trebuchet MS" w:eastAsia="Courier New" w:hAnsi="Trebuchet MS" w:cs="Courier New"/>
                <w:b/>
                <w:bCs/>
                <w:lang w:bidi="ro-RO"/>
              </w:rPr>
              <w:t>Domeniul de activitate, clasa CAEN, în care se realizează investiția:</w:t>
            </w:r>
          </w:p>
        </w:tc>
        <w:tc>
          <w:tcPr>
            <w:tcW w:w="1170" w:type="dxa"/>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 xml:space="preserve">Max. </w:t>
            </w:r>
            <w:r w:rsidR="00637F66">
              <w:rPr>
                <w:rFonts w:ascii="Trebuchet MS" w:eastAsia="Courier New" w:hAnsi="Trebuchet MS" w:cs="Courier New"/>
                <w:b/>
                <w:bCs/>
                <w:lang w:bidi="ro-RO"/>
              </w:rPr>
              <w:t>10</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lang w:bidi="ro-RO"/>
              </w:rPr>
            </w:pPr>
            <w:r w:rsidRPr="009A3E38">
              <w:rPr>
                <w:rFonts w:ascii="Trebuchet MS" w:eastAsia="Courier New" w:hAnsi="Trebuchet MS" w:cs="Courier New"/>
                <w:lang w:bidi="ro-RO"/>
              </w:rPr>
              <w:t>Punctajele sunt disjunctive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1.1</w:t>
            </w:r>
          </w:p>
        </w:tc>
        <w:tc>
          <w:tcPr>
            <w:tcW w:w="6675" w:type="dxa"/>
          </w:tcPr>
          <w:p w:rsidR="00472369" w:rsidRPr="009A3E38" w:rsidRDefault="00472369" w:rsidP="00004C39">
            <w:pPr>
              <w:widowControl w:val="0"/>
              <w:ind w:right="-18"/>
              <w:rPr>
                <w:rFonts w:ascii="Trebuchet MS" w:eastAsia="Courier New" w:hAnsi="Trebuchet MS" w:cs="Courier New"/>
                <w:lang w:bidi="ro-RO"/>
              </w:rPr>
            </w:pPr>
            <w:r w:rsidRPr="009A3E38">
              <w:rPr>
                <w:rFonts w:ascii="Trebuchet MS" w:eastAsia="Courier New" w:hAnsi="Trebuchet MS" w:cs="Courier New"/>
                <w:lang w:bidi="ro-RO"/>
              </w:rPr>
              <w:t>Proiectul vizează activități de producție</w:t>
            </w:r>
            <w:r w:rsidR="00637F66">
              <w:rPr>
                <w:rFonts w:ascii="Trebuchet MS" w:eastAsia="Courier New" w:hAnsi="Trebuchet MS" w:cs="Courier New"/>
                <w:lang w:bidi="ro-RO"/>
              </w:rPr>
              <w:t xml:space="preserve"> / servicii</w:t>
            </w:r>
            <w:r w:rsidRPr="009A3E38">
              <w:rPr>
                <w:rFonts w:ascii="Trebuchet MS" w:eastAsia="Courier New" w:hAnsi="Trebuchet MS" w:cs="Courier New"/>
                <w:lang w:bidi="ro-RO"/>
              </w:rPr>
              <w:tab/>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1</w:t>
            </w:r>
            <w:r w:rsidR="00637F66">
              <w:rPr>
                <w:rFonts w:ascii="Trebuchet MS" w:eastAsia="Courier New" w:hAnsi="Trebuchet MS" w:cs="Courier New"/>
                <w:lang w:bidi="ro-RO"/>
              </w:rPr>
              <w:t>0</w:t>
            </w:r>
          </w:p>
        </w:tc>
        <w:tc>
          <w:tcPr>
            <w:tcW w:w="1440" w:type="dxa"/>
            <w:gridSpan w:val="2"/>
            <w:vMerge/>
          </w:tcPr>
          <w:p w:rsidR="00472369" w:rsidRPr="009A3E38" w:rsidRDefault="00472369" w:rsidP="00004C39">
            <w:pPr>
              <w:widowControl w:val="0"/>
              <w:jc w:val="center"/>
              <w:rPr>
                <w:rFonts w:ascii="Trebuchet MS" w:eastAsia="Courier New" w:hAnsi="Trebuchet MS" w:cs="Courier New"/>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1.</w:t>
            </w:r>
            <w:r w:rsidR="00637F66">
              <w:rPr>
                <w:rFonts w:ascii="Trebuchet MS" w:eastAsia="Courier New" w:hAnsi="Trebuchet MS" w:cs="Courier New"/>
                <w:lang w:bidi="ro-RO"/>
              </w:rPr>
              <w:t>2</w:t>
            </w:r>
          </w:p>
        </w:tc>
        <w:tc>
          <w:tcPr>
            <w:tcW w:w="6675" w:type="dxa"/>
          </w:tcPr>
          <w:p w:rsidR="00472369" w:rsidRPr="009A3E38" w:rsidRDefault="00472369" w:rsidP="00004C39">
            <w:pPr>
              <w:widowControl w:val="0"/>
              <w:ind w:right="-18"/>
              <w:rPr>
                <w:rFonts w:ascii="Trebuchet MS" w:eastAsia="Courier New" w:hAnsi="Trebuchet MS" w:cs="Courier New"/>
                <w:lang w:bidi="ro-RO"/>
              </w:rPr>
            </w:pPr>
            <w:r w:rsidRPr="009A3E38">
              <w:rPr>
                <w:rFonts w:ascii="Trebuchet MS" w:eastAsia="Courier New" w:hAnsi="Trebuchet MS" w:cs="Courier New"/>
                <w:lang w:bidi="ro-RO"/>
              </w:rPr>
              <w:t>Proiectul vizează alte activități</w:t>
            </w:r>
          </w:p>
        </w:tc>
        <w:tc>
          <w:tcPr>
            <w:tcW w:w="1170" w:type="dxa"/>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bCs/>
                <w:lang w:bidi="ro-RO"/>
              </w:rPr>
            </w:pPr>
            <w:r w:rsidRPr="009A3E38">
              <w:rPr>
                <w:rFonts w:ascii="Trebuchet MS" w:eastAsia="Courier New" w:hAnsi="Trebuchet MS" w:cs="Courier New"/>
                <w:b/>
                <w:bCs/>
                <w:lang w:bidi="ro-RO"/>
              </w:rPr>
              <w:t>2.</w:t>
            </w:r>
          </w:p>
        </w:tc>
        <w:tc>
          <w:tcPr>
            <w:tcW w:w="6675" w:type="dxa"/>
          </w:tcPr>
          <w:p w:rsidR="00472369" w:rsidRPr="009A3E38" w:rsidRDefault="00472369" w:rsidP="00004C39">
            <w:pPr>
              <w:widowControl w:val="0"/>
              <w:ind w:right="-18"/>
              <w:jc w:val="both"/>
              <w:rPr>
                <w:rFonts w:ascii="Trebuchet MS" w:eastAsia="Courier New" w:hAnsi="Trebuchet MS" w:cs="Courier New"/>
                <w:b/>
                <w:bCs/>
                <w:lang w:bidi="ro-RO"/>
              </w:rPr>
            </w:pPr>
            <w:r w:rsidRPr="009A3E38">
              <w:rPr>
                <w:rFonts w:ascii="Trebuchet MS" w:eastAsia="Courier New" w:hAnsi="Trebuchet MS" w:cs="Courier New"/>
                <w:b/>
                <w:bCs/>
                <w:lang w:bidi="ro-RO"/>
              </w:rPr>
              <w:t>Resurse umane</w:t>
            </w:r>
          </w:p>
        </w:tc>
        <w:tc>
          <w:tcPr>
            <w:tcW w:w="1170" w:type="dxa"/>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 xml:space="preserve">Max. </w:t>
            </w:r>
            <w:r w:rsidR="00637F66">
              <w:rPr>
                <w:rFonts w:ascii="Trebuchet MS" w:eastAsia="Courier New" w:hAnsi="Trebuchet MS" w:cs="Courier New"/>
                <w:b/>
                <w:bCs/>
                <w:lang w:bidi="ro-RO"/>
              </w:rPr>
              <w:t>10</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lang w:bidi="ro-RO"/>
              </w:rPr>
              <w:t>Punctajele sunt disjunctive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2.1</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Theme="minorHAnsi" w:hAnsi="Trebuchet MS" w:cstheme="minorBidi"/>
              </w:rPr>
              <w:t>Afacerea nou înființată prevede angajarea a minim două persoane</w:t>
            </w:r>
            <w:r w:rsidR="00AC62F4">
              <w:rPr>
                <w:rFonts w:ascii="Trebuchet MS" w:eastAsiaTheme="minorHAnsi" w:hAnsi="Trebuchet MS" w:cstheme="minorBidi"/>
              </w:rPr>
              <w:t xml:space="preserve"> (someri sau persoana inactiva) din grupul tinta selectat al proiectului „</w:t>
            </w:r>
            <w:r w:rsidR="00AC62F4" w:rsidRPr="00AC62F4">
              <w:rPr>
                <w:rFonts w:ascii="Trebuchet MS" w:eastAsiaTheme="minorHAnsi" w:hAnsi="Trebuchet MS" w:cstheme="minorBidi"/>
              </w:rPr>
              <w:t>Servicii integrate pentru o comunitate dezvoltata”, cod SMIS POCU/5/2/140638</w:t>
            </w:r>
          </w:p>
        </w:tc>
        <w:tc>
          <w:tcPr>
            <w:tcW w:w="1170" w:type="dxa"/>
          </w:tcPr>
          <w:p w:rsidR="00472369" w:rsidRPr="009A3E38" w:rsidRDefault="00637F66" w:rsidP="00004C39">
            <w:pPr>
              <w:widowControl w:val="0"/>
              <w:ind w:right="-75"/>
              <w:jc w:val="center"/>
              <w:rPr>
                <w:rFonts w:ascii="Trebuchet MS" w:eastAsia="Courier New" w:hAnsi="Trebuchet MS" w:cs="Courier New"/>
                <w:lang w:bidi="ro-RO"/>
              </w:rPr>
            </w:pPr>
            <w:r>
              <w:rPr>
                <w:rFonts w:ascii="Trebuchet MS" w:eastAsia="Courier New" w:hAnsi="Trebuchet MS" w:cs="Courier New"/>
                <w:lang w:bidi="ro-RO"/>
              </w:rPr>
              <w:t>10</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2.2</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Theme="minorHAnsi" w:hAnsi="Trebuchet MS" w:cstheme="minorBidi"/>
              </w:rPr>
              <w:t>Afacerea nou înființată prevede angajarea unei persoane</w:t>
            </w:r>
            <w:r w:rsidR="00AC62F4">
              <w:rPr>
                <w:rFonts w:ascii="Trebuchet MS" w:eastAsiaTheme="minorHAnsi" w:hAnsi="Trebuchet MS" w:cstheme="minorBidi"/>
              </w:rPr>
              <w:t xml:space="preserve"> (someri sau persoana inactiva) din grupul tinta selectat al proiectului „</w:t>
            </w:r>
            <w:r w:rsidR="00AC62F4" w:rsidRPr="00AC62F4">
              <w:rPr>
                <w:rFonts w:ascii="Trebuchet MS" w:eastAsiaTheme="minorHAnsi" w:hAnsi="Trebuchet MS" w:cstheme="minorBidi"/>
              </w:rPr>
              <w:t>Servicii integrate pentru o comunitate dezvoltata”, cod SMIS POCU/5/2/140638</w:t>
            </w:r>
          </w:p>
        </w:tc>
        <w:tc>
          <w:tcPr>
            <w:tcW w:w="1170" w:type="dxa"/>
          </w:tcPr>
          <w:p w:rsidR="00472369" w:rsidRPr="009A3E38" w:rsidRDefault="00637F66" w:rsidP="00004C39">
            <w:pPr>
              <w:widowControl w:val="0"/>
              <w:ind w:right="-75"/>
              <w:jc w:val="center"/>
              <w:rPr>
                <w:rFonts w:ascii="Trebuchet MS" w:eastAsia="Courier New" w:hAnsi="Trebuchet MS" w:cs="Courier New"/>
                <w:lang w:bidi="ro-RO"/>
              </w:rPr>
            </w:pPr>
            <w:r>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bCs/>
                <w:lang w:bidi="ro-RO"/>
              </w:rPr>
            </w:pPr>
            <w:r w:rsidRPr="009A3E38">
              <w:rPr>
                <w:rFonts w:ascii="Trebuchet MS" w:eastAsia="Courier New" w:hAnsi="Trebuchet MS" w:cs="Courier New"/>
                <w:b/>
                <w:bCs/>
                <w:lang w:bidi="ro-RO"/>
              </w:rPr>
              <w:t xml:space="preserve">3. </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b/>
                <w:bCs/>
                <w:lang w:bidi="ro-RO"/>
              </w:rPr>
              <w:t>Principii orizontale</w:t>
            </w:r>
            <w:r>
              <w:rPr>
                <w:rFonts w:ascii="Trebuchet MS" w:eastAsia="Courier New" w:hAnsi="Trebuchet MS" w:cs="Courier New"/>
                <w:b/>
                <w:bCs/>
                <w:lang w:bidi="ro-RO"/>
              </w:rPr>
              <w:t xml:space="preserve"> și </w:t>
            </w:r>
            <w:r w:rsidRPr="009A3E38">
              <w:rPr>
                <w:rFonts w:ascii="Trebuchet MS" w:eastAsia="Courier New" w:hAnsi="Trebuchet MS" w:cs="Courier New"/>
                <w:b/>
                <w:bCs/>
                <w:lang w:bidi="ro-RO"/>
              </w:rPr>
              <w:t>teme secundare</w:t>
            </w:r>
          </w:p>
        </w:tc>
        <w:tc>
          <w:tcPr>
            <w:tcW w:w="1170" w:type="dxa"/>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Max. 10</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lang w:bidi="ro-RO"/>
              </w:rPr>
            </w:pPr>
            <w:r>
              <w:rPr>
                <w:rFonts w:ascii="Trebuchet MS" w:eastAsia="Courier New" w:hAnsi="Trebuchet MS" w:cs="Courier New"/>
                <w:lang w:bidi="ro-RO"/>
              </w:rPr>
              <w:t>P</w:t>
            </w:r>
            <w:r w:rsidRPr="009A3E38">
              <w:rPr>
                <w:rFonts w:ascii="Trebuchet MS" w:eastAsia="Courier New" w:hAnsi="Trebuchet MS" w:cs="Courier New"/>
                <w:lang w:bidi="ro-RO"/>
              </w:rPr>
              <w:t xml:space="preserve">unctajele sunt cumulative </w:t>
            </w:r>
          </w:p>
          <w:p w:rsidR="00472369" w:rsidRDefault="00472369" w:rsidP="00004C39">
            <w:pPr>
              <w:widowControl w:val="0"/>
              <w:jc w:val="center"/>
              <w:rPr>
                <w:rFonts w:ascii="Trebuchet MS" w:eastAsia="Courier New" w:hAnsi="Trebuchet MS" w:cs="Courier New"/>
                <w:lang w:bidi="ro-RO"/>
              </w:rPr>
            </w:pPr>
          </w:p>
          <w:p w:rsidR="00472369" w:rsidRPr="009A3E38" w:rsidRDefault="00472369" w:rsidP="00004C39">
            <w:pPr>
              <w:widowControl w:val="0"/>
              <w:jc w:val="center"/>
              <w:rPr>
                <w:rFonts w:ascii="Trebuchet MS" w:eastAsia="Courier New" w:hAnsi="Trebuchet MS" w:cs="Courier New"/>
                <w:lang w:bidi="ro-RO"/>
              </w:rPr>
            </w:pPr>
            <w:r w:rsidRPr="002C776A">
              <w:rPr>
                <w:rFonts w:ascii="Trebuchet MS" w:eastAsia="Courier New" w:hAnsi="Trebuchet MS" w:cs="Courier New"/>
                <w:lang w:bidi="ro-RO"/>
              </w:rPr>
              <w:t>se va puncta fiecare criteriu de la 0 la maxim 2 sau 3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3.1</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Investiția propune măsuri ce vor promova concret inovarea sociala (dezvoltarea de idei, servicii și modele prin care pot fi mai bine abordate provocările sociale, cu participarea actorilor publici și privați, inclusiv a societății civile, cu scopul îmbunătățirii serviciilor sociale)</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3</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3.2</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Investiția presupune activități ce vor promova concret sprijinirea tranziției către o economie cu emisii scăzute a gazelor cu efect de sera</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3</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3.3</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Investiția propune implementarea unor soluții TIC în procesul de producție/ furnizare de bunuri, prestare de servicii</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2</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3.4</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Investiția contribuie, prin activitățile propuse, la promovarea egalității de șanse și tratament (egalitatea de gen, nediscriminarea, accesibilitatea persoanelor cu dizabilități)</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2</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c>
          <w:tcPr>
            <w:tcW w:w="9961" w:type="dxa"/>
            <w:gridSpan w:val="6"/>
            <w:shd w:val="clear" w:color="auto" w:fill="D5DCE4" w:themeFill="text2" w:themeFillTint="33"/>
          </w:tcPr>
          <w:p w:rsidR="00472369" w:rsidRPr="009A3E38" w:rsidRDefault="00472369" w:rsidP="00472369">
            <w:pPr>
              <w:widowControl w:val="0"/>
              <w:numPr>
                <w:ilvl w:val="0"/>
                <w:numId w:val="24"/>
              </w:numPr>
              <w:spacing w:after="0"/>
              <w:ind w:left="385"/>
              <w:contextualSpacing/>
              <w:rPr>
                <w:rFonts w:ascii="Trebuchet MS" w:eastAsia="Courier New" w:hAnsi="Trebuchet MS" w:cs="Courier New"/>
                <w:b/>
                <w:bCs/>
                <w:lang w:bidi="ro-RO"/>
              </w:rPr>
            </w:pPr>
            <w:r>
              <w:rPr>
                <w:rFonts w:ascii="Trebuchet MS" w:eastAsia="Courier New" w:hAnsi="Trebuchet MS" w:cs="Courier New"/>
                <w:b/>
                <w:bCs/>
                <w:lang w:bidi="ro-RO"/>
              </w:rPr>
              <w:t xml:space="preserve">II. </w:t>
            </w:r>
            <w:r w:rsidRPr="009A3E38">
              <w:rPr>
                <w:rFonts w:ascii="Trebuchet MS" w:eastAsia="Courier New" w:hAnsi="Trebuchet MS" w:cs="Courier New"/>
                <w:b/>
                <w:bCs/>
                <w:lang w:bidi="ro-RO"/>
              </w:rPr>
              <w:t xml:space="preserve">CALITATEA </w:t>
            </w:r>
            <w:r w:rsidR="00863865">
              <w:rPr>
                <w:rFonts w:ascii="Trebuchet MS" w:eastAsia="Courier New" w:hAnsi="Trebuchet MS" w:cs="Courier New"/>
                <w:b/>
                <w:bCs/>
                <w:lang w:bidi="ro-RO"/>
              </w:rPr>
              <w:t>PLANULUI DE AFACERI</w:t>
            </w:r>
            <w:r w:rsidRPr="009A3E38">
              <w:rPr>
                <w:rFonts w:ascii="Trebuchet MS" w:eastAsia="Courier New" w:hAnsi="Trebuchet MS" w:cs="Courier New"/>
                <w:b/>
                <w:bCs/>
                <w:lang w:bidi="ro-RO"/>
              </w:rPr>
              <w:t xml:space="preserve"> (max. 60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bCs/>
                <w:lang w:bidi="ro-RO"/>
              </w:rPr>
            </w:pPr>
            <w:r w:rsidRPr="009A3E38">
              <w:rPr>
                <w:rFonts w:ascii="Trebuchet MS" w:eastAsiaTheme="minorHAnsi" w:hAnsi="Trebuchet MS" w:cstheme="minorBidi"/>
                <w:b/>
              </w:rPr>
              <w:lastRenderedPageBreak/>
              <w:t>4.</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Theme="minorHAnsi" w:hAnsi="Trebuchet MS" w:cstheme="minorBidi"/>
                <w:b/>
              </w:rPr>
              <w:t xml:space="preserve">Descrierea </w:t>
            </w:r>
            <w:r w:rsidR="00863865">
              <w:rPr>
                <w:rFonts w:ascii="Trebuchet MS" w:eastAsiaTheme="minorHAnsi" w:hAnsi="Trebuchet MS" w:cstheme="minorBidi"/>
                <w:b/>
              </w:rPr>
              <w:t xml:space="preserve">afaceri </w:t>
            </w:r>
            <w:r>
              <w:rPr>
                <w:rFonts w:ascii="Trebuchet MS" w:eastAsiaTheme="minorHAnsi" w:hAnsi="Trebuchet MS" w:cstheme="minorBidi"/>
                <w:b/>
              </w:rPr>
              <w:t xml:space="preserve"> și </w:t>
            </w:r>
            <w:r w:rsidRPr="009A3E38">
              <w:rPr>
                <w:rFonts w:ascii="Trebuchet MS" w:eastAsiaTheme="minorHAnsi" w:hAnsi="Trebuchet MS" w:cstheme="minorBidi"/>
                <w:b/>
              </w:rPr>
              <w:t xml:space="preserve">a strategiei de implementare a </w:t>
            </w:r>
            <w:r w:rsidR="00863865">
              <w:rPr>
                <w:rFonts w:ascii="Trebuchet MS" w:eastAsiaTheme="minorHAnsi" w:hAnsi="Trebuchet MS" w:cstheme="minorBidi"/>
                <w:b/>
              </w:rPr>
              <w:t>planului de afaceri</w:t>
            </w:r>
            <w:r w:rsidRPr="009A3E38">
              <w:rPr>
                <w:rFonts w:ascii="Trebuchet MS" w:eastAsiaTheme="minorHAnsi" w:hAnsi="Trebuchet MS" w:cstheme="minorBidi"/>
                <w:b/>
              </w:rPr>
              <w:t>:</w:t>
            </w:r>
          </w:p>
        </w:tc>
        <w:tc>
          <w:tcPr>
            <w:tcW w:w="1170" w:type="dxa"/>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Max. 15</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lang w:bidi="ro-RO"/>
              </w:rPr>
            </w:pPr>
            <w:r w:rsidRPr="009A3E38">
              <w:rPr>
                <w:rFonts w:ascii="Trebuchet MS" w:eastAsia="Courier New" w:hAnsi="Trebuchet MS" w:cs="Courier New"/>
                <w:lang w:bidi="ro-RO"/>
              </w:rPr>
              <w:t>punctajele sunt cumulative se va puncta de la 0 la maxim 8 puncte</w:t>
            </w:r>
            <w:r>
              <w:rPr>
                <w:rFonts w:ascii="Trebuchet MS" w:eastAsia="Courier New" w:hAnsi="Trebuchet MS" w:cs="Courier New"/>
                <w:lang w:bidi="ro-RO"/>
              </w:rPr>
              <w:t xml:space="preserve"> în </w:t>
            </w:r>
            <w:r w:rsidRPr="009A3E38">
              <w:rPr>
                <w:rFonts w:ascii="Trebuchet MS" w:eastAsia="Courier New" w:hAnsi="Trebuchet MS" w:cs="Courier New"/>
                <w:lang w:bidi="ro-RO"/>
              </w:rPr>
              <w:t>funcţie de criteriu</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Theme="minorHAnsi" w:hAnsi="Trebuchet MS" w:cstheme="minorBidi"/>
              </w:rPr>
              <w:t>4.1</w:t>
            </w:r>
          </w:p>
        </w:tc>
        <w:tc>
          <w:tcPr>
            <w:tcW w:w="6675" w:type="dxa"/>
          </w:tcPr>
          <w:p w:rsidR="00472369" w:rsidRPr="009A3E38" w:rsidRDefault="00472369" w:rsidP="00004C39">
            <w:pPr>
              <w:widowControl w:val="0"/>
              <w:ind w:right="-18"/>
              <w:jc w:val="both"/>
              <w:rPr>
                <w:rFonts w:ascii="Trebuchet MS" w:eastAsia="Courier New" w:hAnsi="Trebuchet MS" w:cs="Courier New"/>
                <w:iCs/>
                <w:lang w:bidi="ro-RO"/>
              </w:rPr>
            </w:pPr>
            <w:r w:rsidRPr="009A3E38">
              <w:rPr>
                <w:rFonts w:ascii="Trebuchet MS" w:eastAsiaTheme="minorHAnsi" w:hAnsi="Trebuchet MS" w:cstheme="minorBidi"/>
                <w:iCs/>
              </w:rPr>
              <w:t>Sunt descrise misiunea, viziunea</w:t>
            </w:r>
            <w:r>
              <w:rPr>
                <w:rFonts w:ascii="Trebuchet MS" w:eastAsiaTheme="minorHAnsi" w:hAnsi="Trebuchet MS" w:cstheme="minorBidi"/>
                <w:iCs/>
              </w:rPr>
              <w:t xml:space="preserve"> și </w:t>
            </w:r>
            <w:r w:rsidRPr="009A3E38">
              <w:rPr>
                <w:rFonts w:ascii="Trebuchet MS" w:eastAsiaTheme="minorHAnsi" w:hAnsi="Trebuchet MS" w:cstheme="minorBidi"/>
                <w:iCs/>
              </w:rPr>
              <w:t xml:space="preserve">obiectivele </w:t>
            </w:r>
            <w:r w:rsidR="00863865">
              <w:rPr>
                <w:rFonts w:ascii="Trebuchet MS" w:eastAsiaTheme="minorHAnsi" w:hAnsi="Trebuchet MS" w:cstheme="minorBidi"/>
                <w:iCs/>
              </w:rPr>
              <w:t xml:space="preserve">afaceri </w:t>
            </w:r>
            <w:r>
              <w:rPr>
                <w:rFonts w:ascii="Trebuchet MS" w:eastAsiaTheme="minorHAnsi" w:hAnsi="Trebuchet MS" w:cstheme="minorBidi"/>
                <w:iCs/>
              </w:rPr>
              <w:t xml:space="preserve"> și </w:t>
            </w:r>
            <w:r w:rsidRPr="009A3E38">
              <w:rPr>
                <w:rFonts w:ascii="Trebuchet MS" w:eastAsiaTheme="minorHAnsi" w:hAnsi="Trebuchet MS" w:cstheme="minorBidi"/>
                <w:iCs/>
              </w:rPr>
              <w:t>planificarea acestora</w:t>
            </w:r>
            <w:r>
              <w:rPr>
                <w:rFonts w:ascii="Trebuchet MS" w:eastAsiaTheme="minorHAnsi" w:hAnsi="Trebuchet MS" w:cstheme="minorBidi"/>
                <w:iCs/>
              </w:rPr>
              <w:t xml:space="preserve"> în </w:t>
            </w:r>
            <w:r w:rsidRPr="009A3E38">
              <w:rPr>
                <w:rFonts w:ascii="Trebuchet MS" w:eastAsiaTheme="minorHAnsi" w:hAnsi="Trebuchet MS" w:cstheme="minorBidi"/>
                <w:iCs/>
              </w:rPr>
              <w:t>timp.</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Theme="minorHAnsi" w:hAnsi="Trebuchet MS" w:cstheme="minorBidi"/>
              </w:rPr>
              <w:t>4.2</w:t>
            </w:r>
          </w:p>
        </w:tc>
        <w:tc>
          <w:tcPr>
            <w:tcW w:w="6675" w:type="dxa"/>
          </w:tcPr>
          <w:p w:rsidR="00472369" w:rsidRPr="009A3E38" w:rsidRDefault="00472369" w:rsidP="00004C39">
            <w:pPr>
              <w:widowControl w:val="0"/>
              <w:ind w:right="-18"/>
              <w:jc w:val="both"/>
              <w:rPr>
                <w:rFonts w:ascii="Trebuchet MS" w:eastAsia="Courier New" w:hAnsi="Trebuchet MS" w:cs="Courier New"/>
                <w:iCs/>
                <w:lang w:bidi="ro-RO"/>
              </w:rPr>
            </w:pPr>
            <w:r w:rsidRPr="009A3E38">
              <w:rPr>
                <w:rFonts w:ascii="Trebuchet MS" w:eastAsiaTheme="minorHAnsi" w:hAnsi="Trebuchet MS" w:cstheme="minorBidi"/>
                <w:iCs/>
              </w:rPr>
              <w:t xml:space="preserve">Descrierea </w:t>
            </w:r>
            <w:r w:rsidR="00863865">
              <w:rPr>
                <w:rFonts w:ascii="Trebuchet MS" w:eastAsiaTheme="minorHAnsi" w:hAnsi="Trebuchet MS" w:cstheme="minorBidi"/>
                <w:iCs/>
              </w:rPr>
              <w:t xml:space="preserve">afaceri </w:t>
            </w:r>
            <w:r w:rsidRPr="009A3E38">
              <w:rPr>
                <w:rFonts w:ascii="Trebuchet MS" w:eastAsiaTheme="minorHAnsi" w:hAnsi="Trebuchet MS" w:cstheme="minorBidi"/>
                <w:iCs/>
              </w:rPr>
              <w:t xml:space="preserve"> este clara, structurata</w:t>
            </w:r>
            <w:r>
              <w:rPr>
                <w:rFonts w:ascii="Trebuchet MS" w:eastAsiaTheme="minorHAnsi" w:hAnsi="Trebuchet MS" w:cstheme="minorBidi"/>
                <w:iCs/>
              </w:rPr>
              <w:t xml:space="preserve"> și </w:t>
            </w:r>
            <w:r w:rsidRPr="009A3E38">
              <w:rPr>
                <w:rFonts w:ascii="Trebuchet MS" w:eastAsiaTheme="minorHAnsi" w:hAnsi="Trebuchet MS" w:cstheme="minorBidi"/>
                <w:iCs/>
              </w:rPr>
              <w:t>poate fi pusa</w:t>
            </w:r>
            <w:r>
              <w:rPr>
                <w:rFonts w:ascii="Trebuchet MS" w:eastAsiaTheme="minorHAnsi" w:hAnsi="Trebuchet MS" w:cstheme="minorBidi"/>
                <w:iCs/>
              </w:rPr>
              <w:t xml:space="preserve"> în </w:t>
            </w:r>
            <w:r w:rsidRPr="009A3E38">
              <w:rPr>
                <w:rFonts w:ascii="Trebuchet MS" w:eastAsiaTheme="minorHAnsi" w:hAnsi="Trebuchet MS" w:cstheme="minorBidi"/>
                <w:iCs/>
              </w:rPr>
              <w:t>aplicare. Abordarea este realista bazata pe date concrete</w:t>
            </w:r>
            <w:r>
              <w:rPr>
                <w:rFonts w:ascii="Trebuchet MS" w:eastAsiaTheme="minorHAnsi" w:hAnsi="Trebuchet MS" w:cstheme="minorBidi"/>
                <w:iCs/>
              </w:rPr>
              <w:t xml:space="preserve"> și </w:t>
            </w:r>
            <w:r w:rsidRPr="009A3E38">
              <w:rPr>
                <w:rFonts w:ascii="Trebuchet MS" w:eastAsiaTheme="minorHAnsi" w:hAnsi="Trebuchet MS" w:cstheme="minorBidi"/>
                <w:iCs/>
              </w:rPr>
              <w:t>corelata cu specificul investiției</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8</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Theme="minorHAnsi" w:hAnsi="Trebuchet MS" w:cstheme="minorBidi"/>
              </w:rPr>
              <w:t>4.3</w:t>
            </w:r>
          </w:p>
        </w:tc>
        <w:tc>
          <w:tcPr>
            <w:tcW w:w="6675" w:type="dxa"/>
          </w:tcPr>
          <w:p w:rsidR="00472369" w:rsidRPr="009A3E38" w:rsidRDefault="00472369" w:rsidP="00004C39">
            <w:pPr>
              <w:widowControl w:val="0"/>
              <w:ind w:right="-18"/>
              <w:jc w:val="both"/>
              <w:rPr>
                <w:rFonts w:ascii="Trebuchet MS" w:eastAsia="Courier New" w:hAnsi="Trebuchet MS" w:cs="Courier New"/>
                <w:iCs/>
                <w:lang w:bidi="ro-RO"/>
              </w:rPr>
            </w:pPr>
            <w:r w:rsidRPr="009A3E38">
              <w:rPr>
                <w:rFonts w:ascii="Trebuchet MS" w:eastAsiaTheme="minorHAnsi" w:hAnsi="Trebuchet MS" w:cstheme="minorBidi"/>
                <w:iCs/>
              </w:rPr>
              <w:t>Solicitantul prezinta experiența</w:t>
            </w:r>
            <w:r>
              <w:rPr>
                <w:rFonts w:ascii="Trebuchet MS" w:eastAsiaTheme="minorHAnsi" w:hAnsi="Trebuchet MS" w:cstheme="minorBidi"/>
                <w:iCs/>
              </w:rPr>
              <w:t xml:space="preserve"> în </w:t>
            </w:r>
            <w:r w:rsidRPr="009A3E38">
              <w:rPr>
                <w:rFonts w:ascii="Trebuchet MS" w:eastAsiaTheme="minorHAnsi" w:hAnsi="Trebuchet MS" w:cstheme="minorBidi"/>
                <w:iCs/>
              </w:rPr>
              <w:t>domeniul pentru care se solicita finanțare</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2</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bCs/>
                <w:lang w:bidi="ro-RO"/>
              </w:rPr>
            </w:pPr>
            <w:r w:rsidRPr="009A3E38">
              <w:rPr>
                <w:rFonts w:ascii="Trebuchet MS" w:eastAsia="Courier New" w:hAnsi="Trebuchet MS" w:cs="Courier New"/>
                <w:b/>
                <w:bCs/>
                <w:lang w:bidi="ro-RO"/>
              </w:rPr>
              <w:t xml:space="preserve">5. </w:t>
            </w:r>
          </w:p>
        </w:tc>
        <w:tc>
          <w:tcPr>
            <w:tcW w:w="6675" w:type="dxa"/>
          </w:tcPr>
          <w:p w:rsidR="00472369" w:rsidRPr="009A3E38" w:rsidRDefault="00472369" w:rsidP="00004C39">
            <w:pPr>
              <w:widowControl w:val="0"/>
              <w:ind w:right="-18"/>
              <w:jc w:val="both"/>
              <w:rPr>
                <w:rFonts w:ascii="Trebuchet MS" w:eastAsia="Courier New" w:hAnsi="Trebuchet MS" w:cs="Courier New"/>
                <w:b/>
                <w:bCs/>
                <w:lang w:bidi="ro-RO"/>
              </w:rPr>
            </w:pPr>
            <w:r w:rsidRPr="009A3E38">
              <w:rPr>
                <w:rFonts w:ascii="Trebuchet MS" w:eastAsia="Courier New" w:hAnsi="Trebuchet MS" w:cs="Courier New"/>
                <w:b/>
                <w:bCs/>
                <w:lang w:bidi="ro-RO"/>
              </w:rPr>
              <w:t>Ponderea investițiilor în active corporale</w:t>
            </w:r>
            <w:r>
              <w:rPr>
                <w:rFonts w:ascii="Trebuchet MS" w:eastAsia="Courier New" w:hAnsi="Trebuchet MS" w:cs="Courier New"/>
                <w:b/>
                <w:bCs/>
                <w:lang w:bidi="ro-RO"/>
              </w:rPr>
              <w:t xml:space="preserve"> și </w:t>
            </w:r>
            <w:r w:rsidRPr="009A3E38">
              <w:rPr>
                <w:rFonts w:ascii="Trebuchet MS" w:eastAsia="Courier New" w:hAnsi="Trebuchet MS" w:cs="Courier New"/>
                <w:b/>
                <w:bCs/>
                <w:lang w:bidi="ro-RO"/>
              </w:rPr>
              <w:t>necorporale reprezintă:</w:t>
            </w:r>
          </w:p>
        </w:tc>
        <w:tc>
          <w:tcPr>
            <w:tcW w:w="1170" w:type="dxa"/>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Max. 15</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lang w:bidi="ro-RO"/>
              </w:rPr>
            </w:pPr>
            <w:r w:rsidRPr="009A3E38">
              <w:rPr>
                <w:rFonts w:ascii="Trebuchet MS" w:eastAsia="Courier New" w:hAnsi="Trebuchet MS" w:cs="Courier New"/>
                <w:lang w:bidi="ro-RO"/>
              </w:rPr>
              <w:t>punctajele sunt disjunctive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5.1</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 xml:space="preserve">Minim 70% din valoarea cheltuielilor eligibile înscrise în planul de </w:t>
            </w:r>
            <w:r>
              <w:rPr>
                <w:rFonts w:ascii="Trebuchet MS" w:eastAsia="Courier New" w:hAnsi="Trebuchet MS" w:cs="Courier New"/>
                <w:lang w:bidi="ro-RO"/>
              </w:rPr>
              <w:t xml:space="preserve">afacere </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15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5.2</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 xml:space="preserve">Mai mult de 30% din valoarea cheltuielilor eligibile înscrise în planul de </w:t>
            </w:r>
            <w:r>
              <w:rPr>
                <w:rFonts w:ascii="Trebuchet MS" w:eastAsia="Courier New" w:hAnsi="Trebuchet MS" w:cs="Courier New"/>
                <w:lang w:bidi="ro-RO"/>
              </w:rPr>
              <w:t xml:space="preserve">afacere </w:t>
            </w:r>
            <w:r w:rsidRPr="009A3E38">
              <w:rPr>
                <w:rFonts w:ascii="Trebuchet MS" w:eastAsia="Courier New" w:hAnsi="Trebuchet MS" w:cs="Courier New"/>
                <w:lang w:bidi="ro-RO"/>
              </w:rPr>
              <w:t>, dar mai puțin de 70%</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10</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lang w:bidi="ro-RO"/>
              </w:rPr>
            </w:pPr>
            <w:r w:rsidRPr="009A3E38">
              <w:rPr>
                <w:rFonts w:ascii="Trebuchet MS" w:eastAsia="Courier New" w:hAnsi="Trebuchet MS" w:cs="Courier New"/>
                <w:lang w:bidi="ro-RO"/>
              </w:rPr>
              <w:t>5.3</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 xml:space="preserve">Mai mult de 10%  din valoarea cheltuielilor eligibile înscrise în planul de </w:t>
            </w:r>
            <w:r>
              <w:rPr>
                <w:rFonts w:ascii="Trebuchet MS" w:eastAsia="Courier New" w:hAnsi="Trebuchet MS" w:cs="Courier New"/>
                <w:lang w:bidi="ro-RO"/>
              </w:rPr>
              <w:t xml:space="preserve">afacere </w:t>
            </w:r>
            <w:r w:rsidRPr="009A3E38">
              <w:rPr>
                <w:rFonts w:ascii="Trebuchet MS" w:eastAsia="Courier New" w:hAnsi="Trebuchet MS" w:cs="Courier New"/>
                <w:lang w:bidi="ro-RO"/>
              </w:rPr>
              <w:t>, dar mai puțin de 30%</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lang w:bidi="ro-RO"/>
              </w:rPr>
            </w:pPr>
            <w:r w:rsidRPr="009A3E38">
              <w:rPr>
                <w:rFonts w:ascii="Trebuchet MS" w:eastAsia="Courier New" w:hAnsi="Trebuchet MS" w:cs="Courier New"/>
                <w:b/>
                <w:lang w:bidi="ro-RO"/>
              </w:rPr>
              <w:t>6.</w:t>
            </w:r>
          </w:p>
        </w:tc>
        <w:tc>
          <w:tcPr>
            <w:tcW w:w="6675" w:type="dxa"/>
          </w:tcPr>
          <w:p w:rsidR="00472369" w:rsidRPr="009A3E38" w:rsidRDefault="00472369" w:rsidP="00004C39">
            <w:pPr>
              <w:widowControl w:val="0"/>
              <w:ind w:right="-18"/>
              <w:jc w:val="both"/>
              <w:rPr>
                <w:rFonts w:ascii="Trebuchet MS" w:eastAsia="Courier New" w:hAnsi="Trebuchet MS" w:cs="Courier New"/>
                <w:b/>
                <w:bCs/>
                <w:lang w:bidi="ro-RO"/>
              </w:rPr>
            </w:pPr>
            <w:r w:rsidRPr="009A3E38">
              <w:rPr>
                <w:rFonts w:ascii="Trebuchet MS" w:eastAsia="Courier New" w:hAnsi="Trebuchet MS" w:cs="Courier New"/>
                <w:b/>
                <w:bCs/>
                <w:lang w:bidi="ro-RO"/>
              </w:rPr>
              <w:t>Fundamentarea cheltuielilor</w:t>
            </w:r>
            <w:r>
              <w:rPr>
                <w:rFonts w:ascii="Trebuchet MS" w:eastAsia="Courier New" w:hAnsi="Trebuchet MS" w:cs="Courier New"/>
                <w:b/>
                <w:bCs/>
                <w:lang w:bidi="ro-RO"/>
              </w:rPr>
              <w:t xml:space="preserve"> și </w:t>
            </w:r>
            <w:r w:rsidRPr="009A3E38">
              <w:rPr>
                <w:rFonts w:ascii="Trebuchet MS" w:eastAsia="Courier New" w:hAnsi="Trebuchet MS" w:cs="Courier New"/>
                <w:b/>
                <w:bCs/>
                <w:lang w:bidi="ro-RO"/>
              </w:rPr>
              <w:t>veniturilor</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b/>
                <w:bCs/>
                <w:lang w:bidi="ro-RO"/>
              </w:rPr>
              <w:t>Max. 10</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lang w:bidi="ro-RO"/>
              </w:rPr>
            </w:pPr>
            <w:r w:rsidRPr="009A3E38">
              <w:rPr>
                <w:rFonts w:ascii="Trebuchet MS" w:eastAsia="Courier New" w:hAnsi="Trebuchet MS" w:cs="Courier New"/>
                <w:lang w:bidi="ro-RO"/>
              </w:rPr>
              <w:t xml:space="preserve">punctajele sunt cumulative </w:t>
            </w:r>
          </w:p>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lang w:bidi="ro-RO"/>
              </w:rPr>
              <w:t>se va puncta de la 0 la maxim 5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t>6.1</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Costurile investiției sunt suficient fundamentate, spre exemplu prin oferte de preț/cataloage/ website-uri, orice alte surse verificabile (cel puțin 2 surse de preț)</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t>6.2</w:t>
            </w:r>
          </w:p>
        </w:tc>
        <w:tc>
          <w:tcPr>
            <w:tcW w:w="6675" w:type="dxa"/>
          </w:tcPr>
          <w:p w:rsidR="00472369" w:rsidRPr="009A3E38" w:rsidRDefault="00033204" w:rsidP="00004C39">
            <w:pPr>
              <w:widowControl w:val="0"/>
              <w:ind w:right="-18"/>
              <w:jc w:val="both"/>
              <w:rPr>
                <w:rFonts w:ascii="Trebuchet MS" w:eastAsia="Courier New" w:hAnsi="Trebuchet MS" w:cs="Courier New"/>
                <w:lang w:bidi="ro-RO"/>
              </w:rPr>
            </w:pPr>
            <w:r>
              <w:rPr>
                <w:rFonts w:ascii="Trebuchet MS" w:eastAsia="Courier New" w:hAnsi="Trebuchet MS" w:cs="Courier New"/>
                <w:lang w:bidi="ro-RO"/>
              </w:rPr>
              <w:t>C</w:t>
            </w:r>
            <w:r w:rsidR="00472369" w:rsidRPr="009A3E38">
              <w:rPr>
                <w:rFonts w:ascii="Trebuchet MS" w:eastAsia="Courier New" w:hAnsi="Trebuchet MS" w:cs="Courier New"/>
                <w:lang w:bidi="ro-RO"/>
              </w:rPr>
              <w:t>heltuielil</w:t>
            </w:r>
            <w:r>
              <w:rPr>
                <w:rFonts w:ascii="Trebuchet MS" w:eastAsia="Courier New" w:hAnsi="Trebuchet MS" w:cs="Courier New"/>
                <w:lang w:bidi="ro-RO"/>
              </w:rPr>
              <w:t>e</w:t>
            </w:r>
            <w:r w:rsidR="00472369" w:rsidRPr="009A3E38">
              <w:rPr>
                <w:rFonts w:ascii="Trebuchet MS" w:eastAsia="Courier New" w:hAnsi="Trebuchet MS" w:cs="Courier New"/>
                <w:lang w:bidi="ro-RO"/>
              </w:rPr>
              <w:t xml:space="preserve"> de operare sunt realiste, suficient justificate, fundamentate pe date corecte, surse verificabile. În planul de </w:t>
            </w:r>
            <w:r w:rsidR="00472369">
              <w:rPr>
                <w:rFonts w:ascii="Trebuchet MS" w:eastAsia="Courier New" w:hAnsi="Trebuchet MS" w:cs="Courier New"/>
                <w:lang w:bidi="ro-RO"/>
              </w:rPr>
              <w:t xml:space="preserve">afacere </w:t>
            </w:r>
            <w:r w:rsidR="00472369" w:rsidRPr="009A3E38">
              <w:rPr>
                <w:rFonts w:ascii="Trebuchet MS" w:eastAsia="Courier New" w:hAnsi="Trebuchet MS" w:cs="Courier New"/>
                <w:lang w:bidi="ro-RO"/>
              </w:rPr>
              <w:t xml:space="preserve"> se prezintă clienții potențiali pentru afacere</w:t>
            </w:r>
            <w:r w:rsidR="00472369">
              <w:rPr>
                <w:rFonts w:ascii="Trebuchet MS" w:eastAsia="Courier New" w:hAnsi="Trebuchet MS" w:cs="Courier New"/>
                <w:lang w:bidi="ro-RO"/>
              </w:rPr>
              <w:t xml:space="preserve"> și </w:t>
            </w:r>
            <w:r w:rsidR="00472369" w:rsidRPr="009A3E38">
              <w:rPr>
                <w:rFonts w:ascii="Trebuchet MS" w:eastAsia="Courier New" w:hAnsi="Trebuchet MS" w:cs="Courier New"/>
                <w:lang w:bidi="ro-RO"/>
              </w:rPr>
              <w:t>estimarea mărimi</w:t>
            </w:r>
            <w:r w:rsidR="00472369">
              <w:rPr>
                <w:rFonts w:ascii="Trebuchet MS" w:eastAsia="Courier New" w:hAnsi="Trebuchet MS" w:cs="Courier New"/>
                <w:lang w:bidi="ro-RO"/>
              </w:rPr>
              <w:t>i</w:t>
            </w:r>
            <w:r w:rsidR="00472369" w:rsidRPr="009A3E38">
              <w:rPr>
                <w:rFonts w:ascii="Trebuchet MS" w:eastAsia="Courier New" w:hAnsi="Trebuchet MS" w:cs="Courier New"/>
                <w:lang w:bidi="ro-RO"/>
              </w:rPr>
              <w:t xml:space="preserve"> pieței potențiale</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lang w:bidi="ro-RO"/>
              </w:rPr>
            </w:pPr>
            <w:r w:rsidRPr="009A3E38">
              <w:rPr>
                <w:rFonts w:ascii="Trebuchet MS" w:eastAsia="Courier New" w:hAnsi="Trebuchet MS" w:cs="Courier New"/>
                <w:b/>
                <w:lang w:bidi="ro-RO"/>
              </w:rPr>
              <w:t>7.</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Theme="minorHAnsi" w:hAnsi="Trebuchet MS" w:cstheme="minorBidi"/>
                <w:b/>
              </w:rPr>
              <w:t xml:space="preserve">Prezentarea activităţilor necesare implementări </w:t>
            </w:r>
            <w:r w:rsidR="00863865">
              <w:rPr>
                <w:rFonts w:ascii="Trebuchet MS" w:eastAsiaTheme="minorHAnsi" w:hAnsi="Trebuchet MS" w:cstheme="minorBidi"/>
                <w:b/>
              </w:rPr>
              <w:t>planului de afaceri</w:t>
            </w:r>
          </w:p>
        </w:tc>
        <w:tc>
          <w:tcPr>
            <w:tcW w:w="1170" w:type="dxa"/>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Max. 5</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lang w:bidi="ro-RO"/>
              </w:rPr>
              <w:t>se va puncta de la 0 la maxim 5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t>7.1</w:t>
            </w:r>
          </w:p>
        </w:tc>
        <w:tc>
          <w:tcPr>
            <w:tcW w:w="6675" w:type="dxa"/>
          </w:tcPr>
          <w:p w:rsidR="00472369" w:rsidRPr="009A3E38" w:rsidRDefault="00472369" w:rsidP="00004C39">
            <w:pPr>
              <w:widowControl w:val="0"/>
              <w:autoSpaceDE w:val="0"/>
              <w:autoSpaceDN w:val="0"/>
              <w:spacing w:before="5"/>
              <w:ind w:left="35"/>
              <w:jc w:val="both"/>
              <w:rPr>
                <w:rFonts w:ascii="Trebuchet MS" w:eastAsia="Courier New" w:hAnsi="Trebuchet MS" w:cs="Courier New"/>
                <w:lang w:bidi="ro-RO"/>
              </w:rPr>
            </w:pPr>
            <w:r w:rsidRPr="009A3E38">
              <w:rPr>
                <w:rFonts w:ascii="Trebuchet MS" w:hAnsi="Trebuchet MS" w:cs="Calibri"/>
                <w:iCs/>
                <w:lang w:bidi="en-US"/>
              </w:rPr>
              <w:t>Activitățile sunt prezentate detaliat, logic</w:t>
            </w:r>
            <w:r>
              <w:rPr>
                <w:rFonts w:ascii="Trebuchet MS" w:hAnsi="Trebuchet MS" w:cs="Calibri"/>
                <w:iCs/>
                <w:lang w:bidi="en-US"/>
              </w:rPr>
              <w:t xml:space="preserve"> și </w:t>
            </w:r>
            <w:r w:rsidRPr="009A3E38">
              <w:rPr>
                <w:rFonts w:ascii="Trebuchet MS" w:hAnsi="Trebuchet MS" w:cs="Calibri"/>
                <w:iCs/>
                <w:lang w:bidi="en-US"/>
              </w:rPr>
              <w:t>coerent. Activitățile sunt corelate cu prevederile contractului de subvenție</w:t>
            </w:r>
            <w:r>
              <w:rPr>
                <w:rFonts w:ascii="Trebuchet MS" w:hAnsi="Trebuchet MS" w:cs="Calibri"/>
                <w:iCs/>
                <w:lang w:bidi="en-US"/>
              </w:rPr>
              <w:t xml:space="preserve"> și </w:t>
            </w:r>
            <w:r w:rsidRPr="009A3E38">
              <w:rPr>
                <w:rFonts w:ascii="Trebuchet MS" w:hAnsi="Trebuchet MS" w:cs="Calibri"/>
                <w:iCs/>
                <w:lang w:bidi="en-US"/>
              </w:rPr>
              <w:t>ale schemei de minimis. Se prezinta informații detaliate cu privire la resursele necesare derulării activităţilor</w:t>
            </w:r>
            <w:r>
              <w:rPr>
                <w:rFonts w:ascii="Trebuchet MS" w:hAnsi="Trebuchet MS" w:cs="Calibri"/>
                <w:iCs/>
                <w:lang w:bidi="en-US"/>
              </w:rPr>
              <w:t xml:space="preserve"> și </w:t>
            </w:r>
            <w:r w:rsidRPr="009A3E38">
              <w:rPr>
                <w:rFonts w:ascii="Trebuchet MS" w:hAnsi="Trebuchet MS" w:cs="Calibri"/>
                <w:iCs/>
                <w:lang w:bidi="en-US"/>
              </w:rPr>
              <w:t>alocarea acestora</w:t>
            </w:r>
            <w:r>
              <w:rPr>
                <w:rFonts w:ascii="Trebuchet MS" w:hAnsi="Trebuchet MS" w:cs="Calibri"/>
                <w:iCs/>
                <w:lang w:bidi="en-US"/>
              </w:rPr>
              <w:t xml:space="preserve"> în </w:t>
            </w:r>
            <w:r w:rsidRPr="009A3E38">
              <w:rPr>
                <w:rFonts w:ascii="Trebuchet MS" w:hAnsi="Trebuchet MS" w:cs="Calibri"/>
                <w:iCs/>
                <w:lang w:bidi="en-US"/>
              </w:rPr>
              <w:t>timp.</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lang w:bidi="ro-RO"/>
              </w:rPr>
            </w:pPr>
            <w:r w:rsidRPr="009A3E38">
              <w:rPr>
                <w:rFonts w:ascii="Trebuchet MS" w:eastAsia="Courier New" w:hAnsi="Trebuchet MS" w:cs="Courier New"/>
                <w:b/>
                <w:lang w:bidi="ro-RO"/>
              </w:rPr>
              <w:t>8.</w:t>
            </w:r>
          </w:p>
        </w:tc>
        <w:tc>
          <w:tcPr>
            <w:tcW w:w="6675" w:type="dxa"/>
          </w:tcPr>
          <w:p w:rsidR="00472369" w:rsidRPr="009A3E38" w:rsidRDefault="00472369" w:rsidP="00004C39">
            <w:pPr>
              <w:widowControl w:val="0"/>
              <w:ind w:right="-18"/>
              <w:jc w:val="both"/>
              <w:rPr>
                <w:rFonts w:ascii="Trebuchet MS" w:eastAsia="Courier New" w:hAnsi="Trebuchet MS" w:cs="Courier New"/>
                <w:b/>
                <w:bCs/>
                <w:lang w:bidi="ro-RO"/>
              </w:rPr>
            </w:pPr>
            <w:r w:rsidRPr="009A3E38">
              <w:rPr>
                <w:rFonts w:ascii="Trebuchet MS" w:eastAsia="Courier New" w:hAnsi="Trebuchet MS" w:cs="Courier New"/>
                <w:b/>
                <w:bCs/>
                <w:lang w:bidi="ro-RO"/>
              </w:rPr>
              <w:t>Descrierea fluxului tehnologic aferente produselor/serviciilor</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b/>
                <w:bCs/>
                <w:lang w:bidi="ro-RO"/>
              </w:rPr>
              <w:t>Max. 5</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lang w:bidi="ro-RO"/>
              </w:rPr>
              <w:t xml:space="preserve">se va </w:t>
            </w:r>
            <w:r w:rsidRPr="009A3E38">
              <w:rPr>
                <w:rFonts w:ascii="Trebuchet MS" w:eastAsia="Courier New" w:hAnsi="Trebuchet MS" w:cs="Courier New"/>
                <w:lang w:bidi="ro-RO"/>
              </w:rPr>
              <w:lastRenderedPageBreak/>
              <w:t>puncta de la 0 la maxim 5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lastRenderedPageBreak/>
              <w:t>8.1</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Solicitantul a descris detaliat</w:t>
            </w:r>
            <w:r>
              <w:rPr>
                <w:rFonts w:ascii="Trebuchet MS" w:eastAsia="Courier New" w:hAnsi="Trebuchet MS" w:cs="Courier New"/>
                <w:lang w:bidi="ro-RO"/>
              </w:rPr>
              <w:t xml:space="preserve"> în </w:t>
            </w:r>
            <w:r w:rsidRPr="009A3E38">
              <w:rPr>
                <w:rFonts w:ascii="Trebuchet MS" w:eastAsia="Courier New" w:hAnsi="Trebuchet MS" w:cs="Courier New"/>
                <w:lang w:bidi="ro-RO"/>
              </w:rPr>
              <w:t xml:space="preserve">Planul de </w:t>
            </w:r>
            <w:r>
              <w:rPr>
                <w:rFonts w:ascii="Trebuchet MS" w:eastAsia="Courier New" w:hAnsi="Trebuchet MS" w:cs="Courier New"/>
                <w:lang w:bidi="ro-RO"/>
              </w:rPr>
              <w:t xml:space="preserve">afacere </w:t>
            </w:r>
            <w:r w:rsidRPr="009A3E38">
              <w:rPr>
                <w:rFonts w:ascii="Trebuchet MS" w:eastAsia="Courier New" w:hAnsi="Trebuchet MS" w:cs="Courier New"/>
                <w:lang w:bidi="ro-RO"/>
              </w:rPr>
              <w:t xml:space="preserve"> fluxul tehnologic aferente produselor/serviciilor (sunt justificate achizițiile din punct de vedere al fluxului tehnologic, nu sunt identificate erori/necorelări de bugetare)</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lang w:bidi="ro-RO"/>
              </w:rPr>
            </w:pPr>
            <w:r w:rsidRPr="009A3E38">
              <w:rPr>
                <w:rFonts w:ascii="Trebuchet MS" w:eastAsia="Courier New" w:hAnsi="Trebuchet MS" w:cs="Courier New"/>
                <w:b/>
                <w:lang w:bidi="ro-RO"/>
              </w:rPr>
              <w:lastRenderedPageBreak/>
              <w:t>9.</w:t>
            </w:r>
          </w:p>
        </w:tc>
        <w:tc>
          <w:tcPr>
            <w:tcW w:w="6675" w:type="dxa"/>
          </w:tcPr>
          <w:p w:rsidR="00472369" w:rsidRPr="009A3E38" w:rsidRDefault="00472369" w:rsidP="00004C39">
            <w:pPr>
              <w:widowControl w:val="0"/>
              <w:ind w:right="-18"/>
              <w:jc w:val="both"/>
              <w:rPr>
                <w:rFonts w:ascii="Trebuchet MS" w:eastAsia="Courier New" w:hAnsi="Trebuchet MS" w:cs="Courier New"/>
                <w:b/>
                <w:bCs/>
                <w:lang w:bidi="ro-RO"/>
              </w:rPr>
            </w:pPr>
            <w:r w:rsidRPr="009A3E38">
              <w:rPr>
                <w:rFonts w:ascii="Trebuchet MS" w:eastAsia="Courier New" w:hAnsi="Trebuchet MS" w:cs="Courier New"/>
                <w:b/>
                <w:bCs/>
                <w:lang w:bidi="ro-RO"/>
              </w:rPr>
              <w:t>Analiza pieței de desfacere și a concurenței</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b/>
                <w:bCs/>
                <w:lang w:bidi="ro-RO"/>
              </w:rPr>
              <w:t>Max. 5</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lang w:bidi="ro-RO"/>
              </w:rPr>
              <w:t>se va puncta de la 0 la maxim 5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t>9.1</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Analiza pieței, a clienților, a furnizorilor</w:t>
            </w:r>
            <w:r>
              <w:rPr>
                <w:rFonts w:ascii="Trebuchet MS" w:eastAsia="Courier New" w:hAnsi="Trebuchet MS" w:cs="Courier New"/>
                <w:lang w:bidi="ro-RO"/>
              </w:rPr>
              <w:t xml:space="preserve"> și </w:t>
            </w:r>
            <w:r w:rsidRPr="009A3E38">
              <w:rPr>
                <w:rFonts w:ascii="Trebuchet MS" w:eastAsia="Courier New" w:hAnsi="Trebuchet MS" w:cs="Courier New"/>
                <w:lang w:bidi="ro-RO"/>
              </w:rPr>
              <w:t>a concurenților este coerenta</w:t>
            </w:r>
            <w:r>
              <w:rPr>
                <w:rFonts w:ascii="Trebuchet MS" w:eastAsia="Courier New" w:hAnsi="Trebuchet MS" w:cs="Courier New"/>
                <w:lang w:bidi="ro-RO"/>
              </w:rPr>
              <w:t xml:space="preserve"> și </w:t>
            </w:r>
            <w:r w:rsidRPr="009A3E38">
              <w:rPr>
                <w:rFonts w:ascii="Trebuchet MS" w:eastAsia="Courier New" w:hAnsi="Trebuchet MS" w:cs="Courier New"/>
                <w:lang w:bidi="ro-RO"/>
              </w:rPr>
              <w:t>realista, adaptata la localizarea businessului. Sunt oferite informații statistice relevante, surse ale informațiilor utilizate, studii independente, sau proprii cu privire la datele incluse</w:t>
            </w:r>
            <w:r>
              <w:rPr>
                <w:rFonts w:ascii="Trebuchet MS" w:eastAsia="Courier New" w:hAnsi="Trebuchet MS" w:cs="Courier New"/>
                <w:lang w:bidi="ro-RO"/>
              </w:rPr>
              <w:t xml:space="preserve"> în </w:t>
            </w:r>
            <w:r w:rsidRPr="009A3E38">
              <w:rPr>
                <w:rFonts w:ascii="Trebuchet MS" w:eastAsia="Courier New" w:hAnsi="Trebuchet MS" w:cs="Courier New"/>
                <w:lang w:bidi="ro-RO"/>
              </w:rPr>
              <w:t>analiza</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lang w:bidi="ro-RO"/>
              </w:rPr>
            </w:pPr>
            <w:r w:rsidRPr="009A3E38">
              <w:rPr>
                <w:rFonts w:ascii="Trebuchet MS" w:eastAsia="Courier New" w:hAnsi="Trebuchet MS" w:cs="Courier New"/>
                <w:b/>
                <w:lang w:bidi="ro-RO"/>
              </w:rPr>
              <w:t>10.</w:t>
            </w:r>
          </w:p>
        </w:tc>
        <w:tc>
          <w:tcPr>
            <w:tcW w:w="6675" w:type="dxa"/>
          </w:tcPr>
          <w:p w:rsidR="00472369" w:rsidRPr="009A3E38" w:rsidRDefault="00472369" w:rsidP="00004C39">
            <w:pPr>
              <w:widowControl w:val="0"/>
              <w:ind w:right="-18"/>
              <w:jc w:val="both"/>
              <w:rPr>
                <w:rFonts w:ascii="Trebuchet MS" w:eastAsia="Courier New" w:hAnsi="Trebuchet MS" w:cs="Courier New"/>
                <w:b/>
                <w:bCs/>
                <w:lang w:bidi="ro-RO"/>
              </w:rPr>
            </w:pPr>
            <w:r w:rsidRPr="009A3E38">
              <w:rPr>
                <w:rFonts w:ascii="Trebuchet MS" w:eastAsia="Courier New" w:hAnsi="Trebuchet MS" w:cs="Courier New"/>
                <w:b/>
                <w:bCs/>
                <w:lang w:bidi="ro-RO"/>
              </w:rPr>
              <w:t>Strategia de marketing</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b/>
                <w:bCs/>
                <w:lang w:bidi="ro-RO"/>
              </w:rPr>
              <w:t>Max. 5</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lang w:bidi="ro-RO"/>
              </w:rPr>
              <w:t>se va puncta de la 0 la maxim 5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t>10.1</w:t>
            </w:r>
          </w:p>
        </w:tc>
        <w:tc>
          <w:tcPr>
            <w:tcW w:w="6675" w:type="dxa"/>
          </w:tcPr>
          <w:p w:rsidR="00472369" w:rsidRPr="009A3E38" w:rsidRDefault="00472369" w:rsidP="00004C39">
            <w:pPr>
              <w:widowControl w:val="0"/>
              <w:ind w:right="-18"/>
              <w:jc w:val="both"/>
              <w:rPr>
                <w:rFonts w:ascii="Trebuchet MS" w:eastAsia="Courier New" w:hAnsi="Trebuchet MS" w:cs="Courier New"/>
                <w:lang w:bidi="ro-RO"/>
              </w:rPr>
            </w:pPr>
            <w:r w:rsidRPr="009A3E38">
              <w:rPr>
                <w:rFonts w:ascii="Trebuchet MS" w:eastAsia="Courier New" w:hAnsi="Trebuchet MS" w:cs="Courier New"/>
                <w:lang w:bidi="ro-RO"/>
              </w:rPr>
              <w:t>Strategia de marketing este clara</w:t>
            </w:r>
            <w:r>
              <w:rPr>
                <w:rFonts w:ascii="Trebuchet MS" w:eastAsia="Courier New" w:hAnsi="Trebuchet MS" w:cs="Courier New"/>
                <w:lang w:bidi="ro-RO"/>
              </w:rPr>
              <w:t xml:space="preserve"> și </w:t>
            </w:r>
            <w:r w:rsidRPr="009A3E38">
              <w:rPr>
                <w:rFonts w:ascii="Trebuchet MS" w:eastAsia="Courier New" w:hAnsi="Trebuchet MS" w:cs="Courier New"/>
                <w:lang w:bidi="ro-RO"/>
              </w:rPr>
              <w:t>bazata pe aprecieri realiste. Include metode adaptate la specificul</w:t>
            </w:r>
            <w:r>
              <w:rPr>
                <w:rFonts w:ascii="Trebuchet MS" w:eastAsia="Courier New" w:hAnsi="Trebuchet MS" w:cs="Courier New"/>
                <w:lang w:bidi="ro-RO"/>
              </w:rPr>
              <w:t xml:space="preserve"> și </w:t>
            </w:r>
            <w:r w:rsidRPr="009A3E38">
              <w:rPr>
                <w:rFonts w:ascii="Trebuchet MS" w:eastAsia="Courier New" w:hAnsi="Trebuchet MS" w:cs="Courier New"/>
                <w:lang w:bidi="ro-RO"/>
              </w:rPr>
              <w:t xml:space="preserve">dimensiunea </w:t>
            </w:r>
            <w:r w:rsidR="00863865">
              <w:rPr>
                <w:rFonts w:ascii="Trebuchet MS" w:eastAsia="Courier New" w:hAnsi="Trebuchet MS" w:cs="Courier New"/>
                <w:lang w:bidi="ro-RO"/>
              </w:rPr>
              <w:t xml:space="preserve">afaceri </w:t>
            </w:r>
            <w:r w:rsidRPr="009A3E38">
              <w:rPr>
                <w:rFonts w:ascii="Trebuchet MS" w:eastAsia="Courier New" w:hAnsi="Trebuchet MS" w:cs="Courier New"/>
                <w:lang w:bidi="ro-RO"/>
              </w:rPr>
              <w:t>, sunt identificate corect resursele necesare</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c>
          <w:tcPr>
            <w:tcW w:w="9961" w:type="dxa"/>
            <w:gridSpan w:val="6"/>
            <w:shd w:val="clear" w:color="auto" w:fill="D5DCE4" w:themeFill="text2" w:themeFillTint="33"/>
          </w:tcPr>
          <w:p w:rsidR="00472369" w:rsidRPr="009A3E38" w:rsidRDefault="00472369" w:rsidP="00472369">
            <w:pPr>
              <w:widowControl w:val="0"/>
              <w:numPr>
                <w:ilvl w:val="0"/>
                <w:numId w:val="24"/>
              </w:numPr>
              <w:spacing w:after="0"/>
              <w:ind w:left="390" w:hanging="390"/>
              <w:contextualSpacing/>
              <w:rPr>
                <w:rFonts w:ascii="Trebuchet MS" w:eastAsia="Courier New" w:hAnsi="Trebuchet MS" w:cs="Courier New"/>
                <w:b/>
                <w:bCs/>
                <w:lang w:bidi="ro-RO"/>
              </w:rPr>
            </w:pPr>
            <w:r w:rsidRPr="009A3E38">
              <w:rPr>
                <w:rFonts w:ascii="Trebuchet MS" w:eastAsia="Courier New" w:hAnsi="Trebuchet MS" w:cs="Courier New"/>
                <w:b/>
                <w:bCs/>
                <w:lang w:bidi="ro-RO"/>
              </w:rPr>
              <w:t>SUSTENABILITATE (max. 10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
                <w:lang w:bidi="ro-RO"/>
              </w:rPr>
            </w:pPr>
            <w:r w:rsidRPr="009A3E38">
              <w:rPr>
                <w:rFonts w:ascii="Trebuchet MS" w:eastAsia="Courier New" w:hAnsi="Trebuchet MS" w:cs="Courier New"/>
                <w:b/>
                <w:lang w:bidi="ro-RO"/>
              </w:rPr>
              <w:t>11.</w:t>
            </w:r>
          </w:p>
        </w:tc>
        <w:tc>
          <w:tcPr>
            <w:tcW w:w="6675" w:type="dxa"/>
          </w:tcPr>
          <w:p w:rsidR="00472369" w:rsidRPr="009C0277" w:rsidRDefault="00472369" w:rsidP="00004C39">
            <w:pPr>
              <w:widowControl w:val="0"/>
              <w:ind w:right="-18"/>
              <w:jc w:val="both"/>
              <w:rPr>
                <w:rFonts w:ascii="Trebuchet MS" w:eastAsiaTheme="minorHAnsi" w:hAnsi="Trebuchet MS" w:cstheme="minorBidi"/>
                <w:b/>
              </w:rPr>
            </w:pPr>
            <w:r w:rsidRPr="009C0277">
              <w:rPr>
                <w:rFonts w:ascii="Trebuchet MS" w:eastAsiaTheme="minorHAnsi" w:hAnsi="Trebuchet MS" w:cstheme="minorBidi"/>
                <w:b/>
              </w:rPr>
              <w:t>Sustenabilitatea investiției</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Max. 10</w:t>
            </w:r>
          </w:p>
        </w:tc>
        <w:tc>
          <w:tcPr>
            <w:tcW w:w="1440" w:type="dxa"/>
            <w:gridSpan w:val="2"/>
            <w:vMerge w:val="restart"/>
          </w:tcPr>
          <w:p w:rsidR="00472369" w:rsidRPr="009A3E38" w:rsidRDefault="00472369" w:rsidP="00004C39">
            <w:pPr>
              <w:widowControl w:val="0"/>
              <w:jc w:val="center"/>
              <w:rPr>
                <w:rFonts w:ascii="Trebuchet MS" w:eastAsia="Courier New" w:hAnsi="Trebuchet MS" w:cs="Courier New"/>
                <w:lang w:bidi="ro-RO"/>
              </w:rPr>
            </w:pPr>
            <w:r w:rsidRPr="009A3E38">
              <w:rPr>
                <w:rFonts w:ascii="Trebuchet MS" w:eastAsia="Courier New" w:hAnsi="Trebuchet MS" w:cs="Courier New"/>
                <w:lang w:bidi="ro-RO"/>
              </w:rPr>
              <w:t xml:space="preserve">punctajele sunt cumulative </w:t>
            </w:r>
          </w:p>
          <w:p w:rsidR="00472369" w:rsidRPr="009A3E38" w:rsidRDefault="00472369" w:rsidP="00004C39">
            <w:pPr>
              <w:widowControl w:val="0"/>
              <w:jc w:val="center"/>
              <w:rPr>
                <w:rFonts w:ascii="Trebuchet MS" w:eastAsia="Courier New" w:hAnsi="Trebuchet MS" w:cs="Courier New"/>
                <w:b/>
                <w:bCs/>
                <w:lang w:bidi="ro-RO"/>
              </w:rPr>
            </w:pPr>
            <w:r w:rsidRPr="009A3E38">
              <w:rPr>
                <w:rFonts w:ascii="Trebuchet MS" w:eastAsia="Courier New" w:hAnsi="Trebuchet MS" w:cs="Courier New"/>
                <w:lang w:bidi="ro-RO"/>
              </w:rPr>
              <w:t>se va puncta de la 0 la maxim 5 puncte</w:t>
            </w: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t>11.1</w:t>
            </w:r>
          </w:p>
        </w:tc>
        <w:tc>
          <w:tcPr>
            <w:tcW w:w="6675" w:type="dxa"/>
          </w:tcPr>
          <w:p w:rsidR="00472369" w:rsidRPr="009C0277" w:rsidRDefault="00472369" w:rsidP="00004C39">
            <w:pPr>
              <w:widowControl w:val="0"/>
              <w:ind w:right="-18"/>
              <w:jc w:val="both"/>
              <w:rPr>
                <w:rFonts w:ascii="Trebuchet MS" w:eastAsia="Courier New" w:hAnsi="Trebuchet MS" w:cs="Courier New"/>
                <w:lang w:bidi="ro-RO"/>
              </w:rPr>
            </w:pPr>
            <w:r w:rsidRPr="009C0277">
              <w:rPr>
                <w:rFonts w:ascii="Trebuchet MS" w:eastAsiaTheme="minorHAnsi" w:hAnsi="Trebuchet MS" w:cstheme="minorBidi"/>
              </w:rPr>
              <w:t>Solicitantul demonstrează realizarea de venituri pana la sfârșitul primului an de implementare (informațiile prezentate sunt realiste, prevederile sunt justificate, etc)</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1"/>
          <w:wAfter w:w="14" w:type="dxa"/>
        </w:trPr>
        <w:tc>
          <w:tcPr>
            <w:tcW w:w="662" w:type="dxa"/>
          </w:tcPr>
          <w:p w:rsidR="00472369" w:rsidRPr="009A3E38" w:rsidRDefault="00472369" w:rsidP="00004C39">
            <w:pPr>
              <w:widowControl w:val="0"/>
              <w:ind w:right="-100"/>
              <w:rPr>
                <w:rFonts w:ascii="Trebuchet MS" w:eastAsia="Courier New" w:hAnsi="Trebuchet MS" w:cs="Courier New"/>
                <w:bCs/>
                <w:lang w:bidi="ro-RO"/>
              </w:rPr>
            </w:pPr>
            <w:r w:rsidRPr="009A3E38">
              <w:rPr>
                <w:rFonts w:ascii="Trebuchet MS" w:eastAsia="Courier New" w:hAnsi="Trebuchet MS" w:cs="Courier New"/>
                <w:bCs/>
                <w:lang w:bidi="ro-RO"/>
              </w:rPr>
              <w:t>11.2.</w:t>
            </w:r>
          </w:p>
        </w:tc>
        <w:tc>
          <w:tcPr>
            <w:tcW w:w="6675" w:type="dxa"/>
          </w:tcPr>
          <w:p w:rsidR="00472369" w:rsidRPr="009C0277" w:rsidRDefault="00472369" w:rsidP="00004C39">
            <w:pPr>
              <w:widowControl w:val="0"/>
              <w:ind w:right="-18"/>
              <w:jc w:val="both"/>
              <w:rPr>
                <w:rFonts w:ascii="Trebuchet MS" w:eastAsiaTheme="minorHAnsi" w:hAnsi="Trebuchet MS" w:cstheme="minorBidi"/>
              </w:rPr>
            </w:pPr>
            <w:r w:rsidRPr="009C0277">
              <w:rPr>
                <w:rFonts w:ascii="Trebuchet MS" w:eastAsiaTheme="minorHAnsi" w:hAnsi="Trebuchet MS" w:cstheme="minorBidi"/>
              </w:rPr>
              <w:t>Solicitantul dovedește ca are capacitatea de asigura întreținerea, menținerea și funcționarea investiției după încheierea</w:t>
            </w:r>
          </w:p>
          <w:p w:rsidR="00472369" w:rsidRPr="009C0277" w:rsidRDefault="00472369" w:rsidP="00004C39">
            <w:pPr>
              <w:widowControl w:val="0"/>
              <w:ind w:right="-18"/>
              <w:jc w:val="both"/>
              <w:rPr>
                <w:rFonts w:ascii="Trebuchet MS" w:eastAsia="Courier New" w:hAnsi="Trebuchet MS" w:cs="Courier New"/>
                <w:lang w:bidi="ro-RO"/>
              </w:rPr>
            </w:pPr>
            <w:r w:rsidRPr="009C0277">
              <w:rPr>
                <w:rFonts w:ascii="Trebuchet MS" w:eastAsiaTheme="minorHAnsi" w:hAnsi="Trebuchet MS" w:cstheme="minorBidi"/>
              </w:rPr>
              <w:t>proiectului și încetarea finanțării nerambursabile.</w:t>
            </w:r>
          </w:p>
        </w:tc>
        <w:tc>
          <w:tcPr>
            <w:tcW w:w="1170" w:type="dxa"/>
          </w:tcPr>
          <w:p w:rsidR="00472369" w:rsidRPr="009A3E38" w:rsidRDefault="00472369" w:rsidP="00004C39">
            <w:pPr>
              <w:widowControl w:val="0"/>
              <w:ind w:right="-75"/>
              <w:jc w:val="center"/>
              <w:rPr>
                <w:rFonts w:ascii="Trebuchet MS" w:eastAsia="Courier New" w:hAnsi="Trebuchet MS" w:cs="Courier New"/>
                <w:lang w:bidi="ro-RO"/>
              </w:rPr>
            </w:pPr>
            <w:r w:rsidRPr="009A3E38">
              <w:rPr>
                <w:rFonts w:ascii="Trebuchet MS" w:eastAsia="Courier New" w:hAnsi="Trebuchet MS" w:cs="Courier New"/>
                <w:lang w:bidi="ro-RO"/>
              </w:rPr>
              <w:t>5</w:t>
            </w:r>
          </w:p>
        </w:tc>
        <w:tc>
          <w:tcPr>
            <w:tcW w:w="1440" w:type="dxa"/>
            <w:gridSpan w:val="2"/>
            <w:vMerge/>
          </w:tcPr>
          <w:p w:rsidR="00472369" w:rsidRPr="009A3E38" w:rsidRDefault="00472369" w:rsidP="00004C39">
            <w:pPr>
              <w:widowControl w:val="0"/>
              <w:jc w:val="center"/>
              <w:rPr>
                <w:rFonts w:ascii="Trebuchet MS" w:eastAsia="Courier New" w:hAnsi="Trebuchet MS" w:cs="Courier New"/>
                <w:b/>
                <w:bCs/>
                <w:lang w:bidi="ro-RO"/>
              </w:rPr>
            </w:pPr>
          </w:p>
        </w:tc>
      </w:tr>
      <w:tr w:rsidR="00472369" w:rsidRPr="009A3E38" w:rsidTr="00004C39">
        <w:trPr>
          <w:gridAfter w:val="2"/>
          <w:wAfter w:w="24" w:type="dxa"/>
        </w:trPr>
        <w:tc>
          <w:tcPr>
            <w:tcW w:w="7337" w:type="dxa"/>
            <w:gridSpan w:val="2"/>
            <w:shd w:val="clear" w:color="auto" w:fill="D5DCE4" w:themeFill="text2" w:themeFillTint="33"/>
          </w:tcPr>
          <w:p w:rsidR="00472369" w:rsidRPr="009A3E38" w:rsidRDefault="00472369" w:rsidP="00004C39">
            <w:pPr>
              <w:widowControl w:val="0"/>
              <w:ind w:right="-18"/>
              <w:jc w:val="both"/>
              <w:rPr>
                <w:rFonts w:ascii="Trebuchet MS" w:eastAsiaTheme="minorHAnsi" w:hAnsi="Trebuchet MS" w:cstheme="minorBidi"/>
                <w:b/>
                <w:bCs/>
              </w:rPr>
            </w:pPr>
            <w:r w:rsidRPr="009A3E38">
              <w:rPr>
                <w:rFonts w:ascii="Trebuchet MS" w:eastAsiaTheme="minorHAnsi" w:hAnsi="Trebuchet MS" w:cstheme="minorBidi"/>
                <w:b/>
                <w:bCs/>
              </w:rPr>
              <w:t>TOTAL PUNCTAJ OBȚINUT</w:t>
            </w:r>
          </w:p>
        </w:tc>
        <w:tc>
          <w:tcPr>
            <w:tcW w:w="1170" w:type="dxa"/>
            <w:shd w:val="clear" w:color="auto" w:fill="D5DCE4" w:themeFill="text2" w:themeFillTint="33"/>
          </w:tcPr>
          <w:p w:rsidR="00472369" w:rsidRPr="009A3E38" w:rsidRDefault="00472369" w:rsidP="00004C39">
            <w:pPr>
              <w:widowControl w:val="0"/>
              <w:ind w:right="-75"/>
              <w:jc w:val="center"/>
              <w:rPr>
                <w:rFonts w:ascii="Trebuchet MS" w:eastAsia="Courier New" w:hAnsi="Trebuchet MS" w:cs="Courier New"/>
                <w:b/>
                <w:bCs/>
                <w:lang w:bidi="ro-RO"/>
              </w:rPr>
            </w:pPr>
            <w:r w:rsidRPr="009A3E38">
              <w:rPr>
                <w:rFonts w:ascii="Trebuchet MS" w:eastAsia="Courier New" w:hAnsi="Trebuchet MS" w:cs="Courier New"/>
                <w:b/>
                <w:bCs/>
                <w:lang w:bidi="ro-RO"/>
              </w:rPr>
              <w:t>MAX. 100</w:t>
            </w:r>
          </w:p>
        </w:tc>
        <w:tc>
          <w:tcPr>
            <w:tcW w:w="1430" w:type="dxa"/>
            <w:shd w:val="clear" w:color="auto" w:fill="D5DCE4" w:themeFill="text2" w:themeFillTint="33"/>
          </w:tcPr>
          <w:p w:rsidR="00472369" w:rsidRPr="009A3E38" w:rsidRDefault="00472369" w:rsidP="00004C39">
            <w:pPr>
              <w:widowControl w:val="0"/>
              <w:jc w:val="center"/>
              <w:rPr>
                <w:rFonts w:ascii="Trebuchet MS" w:eastAsia="Courier New" w:hAnsi="Trebuchet MS" w:cs="Courier New"/>
                <w:b/>
                <w:bCs/>
                <w:lang w:bidi="ro-RO"/>
              </w:rPr>
            </w:pPr>
          </w:p>
        </w:tc>
      </w:tr>
    </w:tbl>
    <w:p w:rsidR="00472369" w:rsidRDefault="00472369" w:rsidP="00472369">
      <w:pPr>
        <w:widowControl w:val="0"/>
        <w:spacing w:before="240" w:after="160"/>
        <w:ind w:left="-142" w:right="-427"/>
        <w:jc w:val="both"/>
        <w:rPr>
          <w:rFonts w:ascii="Trebuchet MS" w:eastAsia="Courier New" w:hAnsi="Trebuchet MS" w:cs="Courier New"/>
          <w:b/>
          <w:bCs/>
          <w:highlight w:val="yellow"/>
          <w:lang w:bidi="ro-RO"/>
        </w:rPr>
      </w:pPr>
      <w:bookmarkStart w:id="21" w:name="_Hlk85528678"/>
      <w:r>
        <w:rPr>
          <w:rFonts w:ascii="Trebuchet MS" w:eastAsia="Courier New" w:hAnsi="Trebuchet MS" w:cs="Courier New"/>
          <w:b/>
          <w:bCs/>
          <w:lang w:bidi="ro-RO"/>
        </w:rPr>
        <w:t>Punctajul</w:t>
      </w:r>
      <w:r w:rsidRPr="00D525F4">
        <w:rPr>
          <w:rFonts w:ascii="Trebuchet MS" w:eastAsia="Courier New" w:hAnsi="Trebuchet MS" w:cs="Courier New"/>
          <w:b/>
          <w:bCs/>
          <w:lang w:bidi="ro-RO"/>
        </w:rPr>
        <w:t xml:space="preserve"> minim este de </w:t>
      </w:r>
      <w:r w:rsidR="009C0277">
        <w:rPr>
          <w:rFonts w:ascii="Trebuchet MS" w:eastAsia="Courier New" w:hAnsi="Trebuchet MS" w:cs="Courier New"/>
          <w:b/>
          <w:bCs/>
          <w:lang w:bidi="ro-RO"/>
        </w:rPr>
        <w:t>60</w:t>
      </w:r>
      <w:r w:rsidRPr="00D525F4">
        <w:rPr>
          <w:rFonts w:ascii="Trebuchet MS" w:eastAsia="Courier New" w:hAnsi="Trebuchet MS" w:cs="Courier New"/>
          <w:b/>
          <w:bCs/>
          <w:lang w:bidi="ro-RO"/>
        </w:rPr>
        <w:t xml:space="preserve"> puncte</w:t>
      </w:r>
      <w:r>
        <w:rPr>
          <w:rFonts w:ascii="Trebuchet MS" w:eastAsia="Courier New" w:hAnsi="Trebuchet MS" w:cs="Courier New"/>
          <w:b/>
          <w:bCs/>
          <w:lang w:bidi="ro-RO"/>
        </w:rPr>
        <w:t xml:space="preserve"> și </w:t>
      </w:r>
      <w:r w:rsidRPr="00D525F4">
        <w:rPr>
          <w:rFonts w:ascii="Trebuchet MS" w:eastAsia="Courier New" w:hAnsi="Trebuchet MS" w:cs="Courier New"/>
          <w:b/>
          <w:bCs/>
          <w:lang w:bidi="ro-RO"/>
        </w:rPr>
        <w:t xml:space="preserve">reprezintă pragul sub care niciun </w:t>
      </w:r>
      <w:r>
        <w:rPr>
          <w:rFonts w:ascii="Trebuchet MS" w:eastAsia="Courier New" w:hAnsi="Trebuchet MS" w:cs="Courier New"/>
          <w:b/>
          <w:bCs/>
          <w:lang w:bidi="ro-RO"/>
        </w:rPr>
        <w:t xml:space="preserve">plan de afacere </w:t>
      </w:r>
      <w:r w:rsidRPr="00D525F4">
        <w:rPr>
          <w:rFonts w:ascii="Trebuchet MS" w:eastAsia="Courier New" w:hAnsi="Trebuchet MS" w:cs="Courier New"/>
          <w:b/>
          <w:bCs/>
          <w:lang w:bidi="ro-RO"/>
        </w:rPr>
        <w:t xml:space="preserve"> nu poate intra la finanțare.</w:t>
      </w:r>
    </w:p>
    <w:p w:rsidR="00472369" w:rsidRDefault="00472369" w:rsidP="00472369">
      <w:pPr>
        <w:widowControl w:val="0"/>
        <w:spacing w:before="240" w:after="160"/>
        <w:ind w:left="-142" w:right="-427"/>
        <w:jc w:val="both"/>
        <w:rPr>
          <w:rFonts w:ascii="Trebuchet MS" w:eastAsia="Courier New" w:hAnsi="Trebuchet MS" w:cs="Courier New"/>
          <w:b/>
          <w:bCs/>
          <w:lang w:bidi="ro-RO"/>
        </w:rPr>
      </w:pPr>
      <w:r>
        <w:rPr>
          <w:rFonts w:ascii="Trebuchet MS" w:eastAsia="Courier New" w:hAnsi="Trebuchet MS" w:cs="Courier New"/>
          <w:b/>
          <w:bCs/>
          <w:lang w:bidi="ro-RO"/>
        </w:rPr>
        <w:t xml:space="preserve">Punctajul minim pentru fiecare din cele </w:t>
      </w:r>
      <w:r w:rsidRPr="006E17B4">
        <w:rPr>
          <w:rFonts w:ascii="Trebuchet MS" w:eastAsia="Courier New" w:hAnsi="Trebuchet MS" w:cs="Courier New"/>
          <w:b/>
          <w:bCs/>
          <w:lang w:bidi="ro-RO"/>
        </w:rPr>
        <w:t>3 criterii I,II,III este de</w:t>
      </w:r>
      <w:r>
        <w:rPr>
          <w:rFonts w:ascii="Trebuchet MS" w:eastAsia="Courier New" w:hAnsi="Trebuchet MS" w:cs="Courier New"/>
          <w:b/>
          <w:bCs/>
          <w:lang w:bidi="ro-RO"/>
        </w:rPr>
        <w:t xml:space="preserve"> 5 puncte. </w:t>
      </w:r>
      <w:r w:rsidRPr="0004318F">
        <w:rPr>
          <w:rFonts w:ascii="Trebuchet MS" w:eastAsia="Courier New" w:hAnsi="Trebuchet MS" w:cs="Courier New"/>
          <w:b/>
          <w:bCs/>
          <w:lang w:bidi="ro-RO"/>
        </w:rPr>
        <w:t>Notarea cu 0 a unui subcriteriu NU conduce la respingerea proiectului, procesul de evaluare şi selecție continuându-se, în funcţie de punctajul final obținut de proiect.</w:t>
      </w:r>
    </w:p>
    <w:p w:rsidR="00472369" w:rsidRDefault="00472369" w:rsidP="00472369">
      <w:pPr>
        <w:widowControl w:val="0"/>
        <w:spacing w:before="240" w:after="160"/>
        <w:ind w:left="-142" w:right="-427"/>
        <w:jc w:val="both"/>
        <w:rPr>
          <w:rFonts w:ascii="Trebuchet MS" w:eastAsia="Courier New" w:hAnsi="Trebuchet MS" w:cs="Courier New"/>
          <w:b/>
          <w:bCs/>
          <w:lang w:bidi="ro-RO"/>
        </w:rPr>
      </w:pPr>
      <w:r w:rsidRPr="0004318F">
        <w:rPr>
          <w:rFonts w:ascii="Trebuchet MS" w:eastAsia="Courier New" w:hAnsi="Trebuchet MS" w:cs="Courier New"/>
          <w:b/>
          <w:bCs/>
          <w:lang w:bidi="ro-RO"/>
        </w:rPr>
        <w:t xml:space="preserve">Un proiect va fi selectat pentru finanțare numai dacă va cumula în urma evaluării un punctaj minim de </w:t>
      </w:r>
      <w:r w:rsidR="003475F7">
        <w:rPr>
          <w:rFonts w:ascii="Trebuchet MS" w:eastAsia="Courier New" w:hAnsi="Trebuchet MS" w:cs="Courier New"/>
          <w:b/>
          <w:bCs/>
          <w:lang w:bidi="ro-RO"/>
        </w:rPr>
        <w:t>60</w:t>
      </w:r>
      <w:r w:rsidRPr="0004318F">
        <w:rPr>
          <w:rFonts w:ascii="Trebuchet MS" w:eastAsia="Courier New" w:hAnsi="Trebuchet MS" w:cs="Courier New"/>
          <w:b/>
          <w:bCs/>
          <w:lang w:bidi="ro-RO"/>
        </w:rPr>
        <w:t xml:space="preserve"> puncte, precum și punctajul minim pe fiecare dintre cele 3 criterii.</w:t>
      </w:r>
    </w:p>
    <w:p w:rsidR="00472369" w:rsidRPr="009A3E38" w:rsidRDefault="00472369" w:rsidP="00472369">
      <w:pPr>
        <w:widowControl w:val="0"/>
        <w:spacing w:before="240" w:after="160"/>
        <w:ind w:left="-142" w:right="-427"/>
        <w:jc w:val="both"/>
        <w:rPr>
          <w:rFonts w:ascii="Trebuchet MS" w:eastAsia="Courier New" w:hAnsi="Trebuchet MS" w:cs="Courier New"/>
          <w:b/>
          <w:bCs/>
          <w:lang w:bidi="ro-RO"/>
        </w:rPr>
      </w:pPr>
      <w:r w:rsidRPr="009A3E38">
        <w:rPr>
          <w:rFonts w:ascii="Trebuchet MS" w:eastAsia="Courier New" w:hAnsi="Trebuchet MS" w:cs="Courier New"/>
          <w:b/>
          <w:bCs/>
          <w:lang w:bidi="ro-RO"/>
        </w:rPr>
        <w:t xml:space="preserve">Atenție! </w:t>
      </w:r>
      <w:r w:rsidRPr="009A3E38">
        <w:rPr>
          <w:rFonts w:ascii="Trebuchet MS" w:eastAsia="Courier New" w:hAnsi="Trebuchet MS" w:cs="Courier New"/>
          <w:lang w:bidi="ro-RO"/>
        </w:rPr>
        <w:t>Punctajul final reprezintă suma punctajelor obținute la toate cele 3 capitole.</w:t>
      </w:r>
      <w:r>
        <w:rPr>
          <w:rFonts w:ascii="Trebuchet MS" w:eastAsia="Courier New" w:hAnsi="Trebuchet MS" w:cs="Courier New"/>
          <w:lang w:bidi="ro-RO"/>
        </w:rPr>
        <w:t xml:space="preserve"> în </w:t>
      </w:r>
      <w:r w:rsidRPr="009A3E38">
        <w:rPr>
          <w:rFonts w:ascii="Trebuchet MS" w:eastAsia="Courier New" w:hAnsi="Trebuchet MS" w:cs="Courier New"/>
          <w:lang w:bidi="ro-RO"/>
        </w:rPr>
        <w:t xml:space="preserve">cazul tuturor criteriilor, punctajul este maximal. Pot fi acordate punctaje intermediare, pe criterii. </w:t>
      </w:r>
      <w:r w:rsidRPr="009A3E38">
        <w:rPr>
          <w:rFonts w:ascii="Trebuchet MS" w:eastAsia="Courier New" w:hAnsi="Trebuchet MS" w:cs="Courier New"/>
          <w:lang w:bidi="ro-RO"/>
        </w:rPr>
        <w:lastRenderedPageBreak/>
        <w:t xml:space="preserve">Punctajele alocate pe capitole sunt cumulative. </w:t>
      </w:r>
    </w:p>
    <w:p w:rsidR="00472369" w:rsidRDefault="00472369" w:rsidP="00472369">
      <w:pPr>
        <w:widowControl w:val="0"/>
        <w:spacing w:before="240" w:after="160"/>
        <w:ind w:left="-142" w:right="-427"/>
        <w:jc w:val="both"/>
        <w:rPr>
          <w:rFonts w:ascii="Trebuchet MS" w:eastAsia="Courier New" w:hAnsi="Trebuchet MS" w:cs="Courier New"/>
          <w:b/>
          <w:bCs/>
          <w:lang w:bidi="ro-RO"/>
        </w:rPr>
      </w:pPr>
      <w:r w:rsidRPr="00D525F4">
        <w:rPr>
          <w:rFonts w:ascii="Trebuchet MS" w:eastAsia="Courier New" w:hAnsi="Trebuchet MS" w:cs="Courier New"/>
          <w:lang w:bidi="ro-RO"/>
        </w:rPr>
        <w:t xml:space="preserve">Selecția </w:t>
      </w:r>
      <w:r w:rsidR="00703911">
        <w:rPr>
          <w:rFonts w:ascii="Trebuchet MS" w:eastAsia="Courier New" w:hAnsi="Trebuchet MS" w:cs="Courier New"/>
          <w:lang w:bidi="ro-RO"/>
        </w:rPr>
        <w:t>planurilor de afaceri</w:t>
      </w:r>
      <w:r w:rsidRPr="00D525F4">
        <w:rPr>
          <w:rFonts w:ascii="Trebuchet MS" w:eastAsia="Courier New" w:hAnsi="Trebuchet MS" w:cs="Courier New"/>
          <w:lang w:bidi="ro-RO"/>
        </w:rPr>
        <w:t xml:space="preserve"> se face în ordinea descrescătoare a punctajului de selecție în cadrul alocării totale disponibile pentru selecție. </w:t>
      </w:r>
    </w:p>
    <w:p w:rsidR="00472369" w:rsidRPr="009A3E38" w:rsidRDefault="00472369" w:rsidP="00472369">
      <w:pPr>
        <w:widowControl w:val="0"/>
        <w:spacing w:after="160"/>
        <w:ind w:left="-142" w:right="-427"/>
        <w:jc w:val="both"/>
        <w:rPr>
          <w:rFonts w:ascii="Trebuchet MS" w:eastAsiaTheme="minorHAnsi" w:hAnsi="Trebuchet MS" w:cstheme="minorBidi"/>
        </w:rPr>
      </w:pPr>
      <w:r w:rsidRPr="009A3E38">
        <w:rPr>
          <w:rFonts w:ascii="Trebuchet MS" w:eastAsia="Courier New" w:hAnsi="Trebuchet MS" w:cs="Courier New"/>
          <w:b/>
          <w:bCs/>
          <w:lang w:bidi="ro-RO"/>
        </w:rPr>
        <w:t xml:space="preserve">Atenție! </w:t>
      </w:r>
      <w:r w:rsidRPr="009A3E38">
        <w:rPr>
          <w:rFonts w:ascii="Trebuchet MS" w:eastAsiaTheme="minorHAnsi" w:hAnsi="Trebuchet MS" w:cstheme="minorBidi"/>
        </w:rPr>
        <w:t>În cazul în care vor exista mai multe proiecte cu același punctaj, acestea vor fi departajate în ordinea următoarelor criterii de departajare:</w:t>
      </w:r>
    </w:p>
    <w:p w:rsidR="00472369" w:rsidRPr="009A3E38" w:rsidRDefault="00472369" w:rsidP="00472369">
      <w:pPr>
        <w:numPr>
          <w:ilvl w:val="0"/>
          <w:numId w:val="25"/>
        </w:numPr>
        <w:spacing w:after="0"/>
        <w:ind w:right="-427"/>
        <w:contextualSpacing/>
        <w:jc w:val="both"/>
        <w:rPr>
          <w:rFonts w:ascii="Trebuchet MS" w:eastAsiaTheme="minorHAnsi" w:hAnsi="Trebuchet MS" w:cstheme="minorBidi"/>
        </w:rPr>
      </w:pPr>
      <w:r>
        <w:rPr>
          <w:rFonts w:ascii="Trebuchet MS" w:eastAsiaTheme="minorHAnsi" w:hAnsi="Trebuchet MS" w:cstheme="minorBidi"/>
        </w:rPr>
        <w:t>P</w:t>
      </w:r>
      <w:r w:rsidRPr="009A3E38">
        <w:rPr>
          <w:rFonts w:ascii="Trebuchet MS" w:eastAsiaTheme="minorHAnsi" w:hAnsi="Trebuchet MS" w:cstheme="minorBidi"/>
        </w:rPr>
        <w:t xml:space="preserve">rioritate vor avea proiectele care au cel mai mare punctaj la Capitolul II-Calitatea </w:t>
      </w:r>
      <w:r w:rsidR="00863865">
        <w:rPr>
          <w:rFonts w:ascii="Trebuchet MS" w:eastAsiaTheme="minorHAnsi" w:hAnsi="Trebuchet MS" w:cstheme="minorBidi"/>
        </w:rPr>
        <w:t>planului de afaceri</w:t>
      </w:r>
      <w:r w:rsidRPr="009A3E38">
        <w:rPr>
          <w:rFonts w:ascii="Trebuchet MS" w:eastAsiaTheme="minorHAnsi" w:hAnsi="Trebuchet MS" w:cstheme="minorBidi"/>
        </w:rPr>
        <w:t>;</w:t>
      </w:r>
    </w:p>
    <w:p w:rsidR="00472369" w:rsidRDefault="00472369" w:rsidP="00472369">
      <w:pPr>
        <w:widowControl w:val="0"/>
        <w:numPr>
          <w:ilvl w:val="0"/>
          <w:numId w:val="25"/>
        </w:numPr>
        <w:spacing w:after="160"/>
        <w:ind w:right="-427"/>
        <w:contextualSpacing/>
        <w:jc w:val="both"/>
        <w:rPr>
          <w:rFonts w:ascii="Trebuchet MS" w:eastAsiaTheme="minorHAnsi" w:hAnsi="Trebuchet MS" w:cstheme="minorBidi"/>
        </w:rPr>
      </w:pPr>
      <w:r w:rsidRPr="009A3E38">
        <w:rPr>
          <w:rFonts w:ascii="Trebuchet MS" w:eastAsiaTheme="minorHAnsi" w:hAnsi="Trebuchet MS" w:cstheme="minorBidi"/>
        </w:rPr>
        <w:t>La punctaj egal la Capitolul II, prioritate vor avea proiectele care au cel mai mare punctaj la Capitolul I - Contribuția investiției propuse la realizarea obiectivului schemei de minimis.</w:t>
      </w:r>
    </w:p>
    <w:p w:rsidR="00717995" w:rsidRDefault="00717995" w:rsidP="00717995">
      <w:pPr>
        <w:widowControl w:val="0"/>
        <w:spacing w:after="160"/>
        <w:ind w:left="218" w:right="-427"/>
        <w:contextualSpacing/>
        <w:jc w:val="both"/>
        <w:rPr>
          <w:rFonts w:ascii="Trebuchet MS" w:eastAsiaTheme="minorHAnsi" w:hAnsi="Trebuchet MS" w:cstheme="minorBidi"/>
        </w:rPr>
      </w:pPr>
    </w:p>
    <w:p w:rsidR="00717995" w:rsidRDefault="00717995" w:rsidP="00717995">
      <w:pPr>
        <w:widowControl w:val="0"/>
        <w:spacing w:after="160"/>
        <w:ind w:left="218" w:right="-427"/>
        <w:contextualSpacing/>
        <w:jc w:val="both"/>
        <w:rPr>
          <w:rFonts w:ascii="Trebuchet MS" w:eastAsiaTheme="minorHAnsi" w:hAnsi="Trebuchet MS" w:cstheme="minorBidi"/>
        </w:rPr>
      </w:pPr>
    </w:p>
    <w:p w:rsidR="00717995" w:rsidRDefault="00717995" w:rsidP="00717995">
      <w:pPr>
        <w:widowControl w:val="0"/>
        <w:spacing w:after="160"/>
        <w:ind w:left="218" w:right="-427"/>
        <w:contextualSpacing/>
        <w:jc w:val="both"/>
        <w:rPr>
          <w:rFonts w:ascii="Trebuchet MS" w:eastAsiaTheme="minorHAnsi" w:hAnsi="Trebuchet MS" w:cstheme="minorBidi"/>
        </w:rPr>
      </w:pPr>
    </w:p>
    <w:p w:rsidR="00717995" w:rsidRPr="009A3E38" w:rsidRDefault="00717995" w:rsidP="00717995">
      <w:pPr>
        <w:widowControl w:val="0"/>
        <w:spacing w:after="160"/>
        <w:ind w:left="218" w:right="-427"/>
        <w:contextualSpacing/>
        <w:jc w:val="both"/>
        <w:rPr>
          <w:rFonts w:ascii="Trebuchet MS" w:eastAsiaTheme="minorHAnsi" w:hAnsi="Trebuchet MS" w:cstheme="minorBidi"/>
        </w:rPr>
      </w:pPr>
    </w:p>
    <w:p w:rsidR="00472369" w:rsidRDefault="00472369" w:rsidP="00472369">
      <w:pPr>
        <w:pStyle w:val="Heading1"/>
        <w:spacing w:after="240"/>
        <w:jc w:val="center"/>
        <w:rPr>
          <w:rFonts w:ascii="Trebuchet MS" w:eastAsia="Times New Roman" w:hAnsi="Trebuchet MS" w:cs="Calibri"/>
        </w:rPr>
      </w:pPr>
      <w:bookmarkStart w:id="22" w:name="_Toc85551270"/>
      <w:bookmarkEnd w:id="21"/>
      <w:r w:rsidRPr="009A3E38">
        <w:rPr>
          <w:rFonts w:ascii="Trebuchet MS" w:eastAsia="Times New Roman" w:hAnsi="Trebuchet MS" w:cs="Calibri"/>
        </w:rPr>
        <w:t>COMPLETAREA ȘI DEPUNEREA DOSARULUI DE CONCURS</w:t>
      </w:r>
      <w:bookmarkEnd w:id="22"/>
    </w:p>
    <w:p w:rsidR="00472369" w:rsidRPr="00D460A6" w:rsidRDefault="00472369" w:rsidP="00472369"/>
    <w:p w:rsidR="00472369" w:rsidRPr="009A3E38" w:rsidRDefault="00472369" w:rsidP="00472369">
      <w:pPr>
        <w:pStyle w:val="Heading3"/>
        <w:shd w:val="clear" w:color="auto" w:fill="D9E2F3" w:themeFill="accent1" w:themeFillTint="33"/>
        <w:spacing w:before="0" w:after="200"/>
        <w:rPr>
          <w:rFonts w:ascii="Trebuchet MS" w:hAnsi="Trebuchet MS" w:cs="Calibri"/>
          <w:b/>
          <w:bCs/>
          <w:color w:val="auto"/>
        </w:rPr>
      </w:pPr>
      <w:bookmarkStart w:id="23" w:name="_Toc85551271"/>
      <w:r w:rsidRPr="009A3E38">
        <w:rPr>
          <w:rFonts w:ascii="Trebuchet MS" w:hAnsi="Trebuchet MS" w:cs="Calibri"/>
          <w:b/>
          <w:bCs/>
          <w:color w:val="auto"/>
        </w:rPr>
        <w:t xml:space="preserve">Publicitatea și lansarea concursului </w:t>
      </w:r>
      <w:r w:rsidR="00703911">
        <w:rPr>
          <w:rFonts w:ascii="Trebuchet MS" w:hAnsi="Trebuchet MS" w:cs="Calibri"/>
          <w:b/>
          <w:bCs/>
          <w:color w:val="auto"/>
        </w:rPr>
        <w:t>planurilor de afaceri</w:t>
      </w:r>
      <w:bookmarkEnd w:id="23"/>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Concursul de planuri de </w:t>
      </w:r>
      <w:r>
        <w:rPr>
          <w:rFonts w:ascii="Trebuchet MS" w:hAnsi="Trebuchet MS" w:cs="Calibri"/>
          <w:sz w:val="24"/>
          <w:szCs w:val="24"/>
        </w:rPr>
        <w:t xml:space="preserve">afacere </w:t>
      </w:r>
      <w:r w:rsidRPr="009A3E38">
        <w:rPr>
          <w:rFonts w:ascii="Trebuchet MS" w:hAnsi="Trebuchet MS" w:cs="Calibri"/>
          <w:sz w:val="24"/>
          <w:szCs w:val="24"/>
        </w:rPr>
        <w:t xml:space="preserve"> va fi lansat după finalizarea cursurilor de formare antreprenorială, </w:t>
      </w:r>
      <w:r>
        <w:rPr>
          <w:rFonts w:ascii="Trebuchet MS" w:hAnsi="Trebuchet MS" w:cs="Calibri"/>
          <w:sz w:val="24"/>
          <w:szCs w:val="24"/>
        </w:rPr>
        <w:t>conform Calendarul concursului.</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Concursul de planuri de </w:t>
      </w:r>
      <w:r>
        <w:rPr>
          <w:rFonts w:ascii="Trebuchet MS" w:hAnsi="Trebuchet MS" w:cs="Calibri"/>
          <w:sz w:val="24"/>
          <w:szCs w:val="24"/>
        </w:rPr>
        <w:t xml:space="preserve">afacere </w:t>
      </w:r>
      <w:r w:rsidRPr="009A3E38">
        <w:rPr>
          <w:rFonts w:ascii="Trebuchet MS" w:hAnsi="Trebuchet MS" w:cs="Calibri"/>
          <w:sz w:val="24"/>
          <w:szCs w:val="24"/>
        </w:rPr>
        <w:t xml:space="preserve"> va fi mediatizat pe site-ul beneficiarului </w:t>
      </w:r>
      <w:r w:rsidRPr="00717995">
        <w:rPr>
          <w:rFonts w:ascii="Trebuchet MS" w:hAnsi="Trebuchet MS" w:cs="Calibri"/>
          <w:sz w:val="24"/>
          <w:szCs w:val="24"/>
        </w:rPr>
        <w:t>www.comuna</w:t>
      </w:r>
      <w:r w:rsidR="00717995" w:rsidRPr="00717995">
        <w:rPr>
          <w:rFonts w:ascii="Trebuchet MS" w:hAnsi="Trebuchet MS" w:cs="Calibri"/>
          <w:sz w:val="24"/>
          <w:szCs w:val="24"/>
        </w:rPr>
        <w:t>s</w:t>
      </w:r>
      <w:r w:rsidR="00E86849" w:rsidRPr="00717995">
        <w:rPr>
          <w:rFonts w:ascii="Trebuchet MS" w:hAnsi="Trebuchet MS" w:cs="Calibri"/>
          <w:sz w:val="24"/>
          <w:szCs w:val="24"/>
        </w:rPr>
        <w:t>imian</w:t>
      </w:r>
      <w:r w:rsidRPr="00717995">
        <w:rPr>
          <w:rFonts w:ascii="Trebuchet MS" w:hAnsi="Trebuchet MS" w:cs="Calibri"/>
          <w:sz w:val="24"/>
          <w:szCs w:val="24"/>
        </w:rPr>
        <w:t>.ro</w:t>
      </w:r>
      <w:r w:rsidRPr="009A3E38">
        <w:rPr>
          <w:rFonts w:ascii="Trebuchet MS" w:hAnsi="Trebuchet MS" w:cs="Calibri"/>
          <w:sz w:val="24"/>
          <w:szCs w:val="24"/>
        </w:rPr>
        <w:t>, precum</w:t>
      </w:r>
      <w:r>
        <w:rPr>
          <w:rFonts w:ascii="Trebuchet MS" w:hAnsi="Trebuchet MS" w:cs="Calibri"/>
          <w:sz w:val="24"/>
          <w:szCs w:val="24"/>
        </w:rPr>
        <w:t xml:space="preserve"> și </w:t>
      </w:r>
      <w:r w:rsidRPr="009A3E38">
        <w:rPr>
          <w:rFonts w:ascii="Trebuchet MS" w:hAnsi="Trebuchet MS" w:cs="Calibri"/>
          <w:sz w:val="24"/>
          <w:szCs w:val="24"/>
        </w:rPr>
        <w:t>pe site-ul partenerului responsabil pentru acordarea micro-granturilor, respectiv Asociația Grupul de Acțiune Locală „</w:t>
      </w:r>
      <w:r w:rsidR="00E86849">
        <w:rPr>
          <w:rFonts w:ascii="Trebuchet MS" w:hAnsi="Trebuchet MS" w:cs="Calibri"/>
          <w:sz w:val="24"/>
          <w:szCs w:val="24"/>
        </w:rPr>
        <w:t>ADA KALEH</w:t>
      </w:r>
      <w:r w:rsidRPr="009A3E38">
        <w:rPr>
          <w:rFonts w:ascii="Trebuchet MS" w:hAnsi="Trebuchet MS" w:cs="Calibri"/>
          <w:sz w:val="24"/>
          <w:szCs w:val="24"/>
        </w:rPr>
        <w:t xml:space="preserve">”, </w:t>
      </w:r>
      <w:r w:rsidR="00717995" w:rsidRPr="00717995">
        <w:rPr>
          <w:rFonts w:ascii="Trebuchet MS" w:hAnsi="Trebuchet MS" w:cs="Calibri"/>
          <w:sz w:val="24"/>
          <w:szCs w:val="24"/>
        </w:rPr>
        <w:t>www.galadakaleh.ro</w:t>
      </w:r>
      <w:r w:rsidRPr="009A3E38">
        <w:rPr>
          <w:rFonts w:ascii="Trebuchet MS" w:hAnsi="Trebuchet MS" w:cs="Calibri"/>
          <w:sz w:val="24"/>
          <w:szCs w:val="24"/>
        </w:rPr>
        <w:t>.</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Publicitatea concursului va fi realizată atât prin mijloace electronice (pe site-urile sus-menționate), precum și prin mijloace offline (anunțuri de lansare concurs afișate în teritoriul GAL, la sediul de implementare al proiectului etc.).</w:t>
      </w:r>
    </w:p>
    <w:p w:rsidR="00472369" w:rsidRPr="009A3E38" w:rsidRDefault="00472369" w:rsidP="00472369">
      <w:pPr>
        <w:jc w:val="both"/>
        <w:rPr>
          <w:rFonts w:ascii="Trebuchet MS" w:hAnsi="Trebuchet MS" w:cs="Calibri"/>
          <w:sz w:val="24"/>
          <w:szCs w:val="24"/>
        </w:rPr>
      </w:pPr>
      <w:r w:rsidRPr="009A3E38">
        <w:rPr>
          <w:rFonts w:ascii="Trebuchet MS" w:hAnsi="Trebuchet MS" w:cs="Calibri"/>
          <w:b/>
          <w:bCs/>
          <w:sz w:val="24"/>
          <w:szCs w:val="24"/>
        </w:rPr>
        <w:t>Anunțul de lansare</w:t>
      </w:r>
      <w:r w:rsidRPr="009A3E38">
        <w:rPr>
          <w:rFonts w:ascii="Trebuchet MS" w:hAnsi="Trebuchet MS" w:cs="Calibri"/>
          <w:sz w:val="24"/>
          <w:szCs w:val="24"/>
        </w:rPr>
        <w:t xml:space="preserve"> va cuprinde toate informațiile necesare depunerii dosarului de concurs, inclusiv link-urile către documentele model obligatorii care trebuie atașate </w:t>
      </w:r>
      <w:r w:rsidR="00863865">
        <w:rPr>
          <w:rFonts w:ascii="Trebuchet MS" w:hAnsi="Trebuchet MS" w:cs="Calibri"/>
          <w:sz w:val="24"/>
          <w:szCs w:val="24"/>
        </w:rPr>
        <w:t>planului de afaceri</w:t>
      </w:r>
      <w:r w:rsidRPr="009A3E38">
        <w:rPr>
          <w:rFonts w:ascii="Trebuchet MS" w:hAnsi="Trebuchet MS" w:cs="Calibri"/>
          <w:sz w:val="24"/>
          <w:szCs w:val="24"/>
        </w:rPr>
        <w:t>.</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Beneficiarul finanțării nerambursabile, UAT </w:t>
      </w:r>
      <w:r w:rsidR="00E86849">
        <w:rPr>
          <w:rFonts w:ascii="Trebuchet MS" w:hAnsi="Trebuchet MS" w:cs="Calibri"/>
          <w:sz w:val="24"/>
          <w:szCs w:val="24"/>
        </w:rPr>
        <w:t>SIMIAN</w:t>
      </w:r>
      <w:r w:rsidRPr="009A3E38">
        <w:rPr>
          <w:rFonts w:ascii="Trebuchet MS" w:hAnsi="Trebuchet MS" w:cs="Calibri"/>
          <w:sz w:val="24"/>
          <w:szCs w:val="24"/>
        </w:rPr>
        <w:t>, împreună cu partenerul Asociația Grupul de Acţiune Locală „</w:t>
      </w:r>
      <w:r w:rsidR="00E86849">
        <w:rPr>
          <w:rFonts w:ascii="Trebuchet MS" w:hAnsi="Trebuchet MS" w:cs="Calibri"/>
          <w:sz w:val="24"/>
          <w:szCs w:val="24"/>
        </w:rPr>
        <w:t>ADA KALEH</w:t>
      </w:r>
      <w:r w:rsidRPr="009A3E38">
        <w:rPr>
          <w:rFonts w:ascii="Trebuchet MS" w:hAnsi="Trebuchet MS" w:cs="Calibri"/>
          <w:sz w:val="24"/>
          <w:szCs w:val="24"/>
        </w:rPr>
        <w:t xml:space="preserve">” va lansa un singur apel de finanțare pentru planurile de </w:t>
      </w:r>
      <w:r>
        <w:rPr>
          <w:rFonts w:ascii="Trebuchet MS" w:hAnsi="Trebuchet MS" w:cs="Calibri"/>
          <w:sz w:val="24"/>
          <w:szCs w:val="24"/>
        </w:rPr>
        <w:t xml:space="preserve">afacere </w:t>
      </w:r>
      <w:r w:rsidRPr="009A3E38">
        <w:rPr>
          <w:rFonts w:ascii="Trebuchet MS" w:hAnsi="Trebuchet MS" w:cs="Calibri"/>
          <w:sz w:val="24"/>
          <w:szCs w:val="24"/>
        </w:rPr>
        <w:t>.</w:t>
      </w:r>
      <w:r>
        <w:rPr>
          <w:rFonts w:ascii="Trebuchet MS" w:hAnsi="Trebuchet MS" w:cs="Calibri"/>
          <w:sz w:val="24"/>
          <w:szCs w:val="24"/>
        </w:rPr>
        <w:t xml:space="preserve"> în </w:t>
      </w:r>
      <w:r w:rsidRPr="009A3E38">
        <w:rPr>
          <w:rFonts w:ascii="Trebuchet MS" w:hAnsi="Trebuchet MS" w:cs="Calibri"/>
          <w:sz w:val="24"/>
          <w:szCs w:val="24"/>
        </w:rPr>
        <w:t xml:space="preserve">cazul în care alocarea financiară nu este acoperită, se poate lansa un alt apel de proiecte la care pot participa absolvenții cursului de Competente antreprenoriale derulat în cadrul proiectului </w:t>
      </w:r>
      <w:r>
        <w:rPr>
          <w:rFonts w:ascii="Trebuchet MS" w:hAnsi="Trebuchet MS" w:cs="Calibri"/>
          <w:sz w:val="24"/>
          <w:szCs w:val="24"/>
        </w:rPr>
        <w:t>POCU</w:t>
      </w:r>
      <w:r w:rsidRPr="009A3E38">
        <w:rPr>
          <w:rFonts w:ascii="Trebuchet MS" w:hAnsi="Trebuchet MS" w:cs="Calibri"/>
          <w:sz w:val="24"/>
          <w:szCs w:val="24"/>
        </w:rPr>
        <w:t>/5/2/</w:t>
      </w:r>
      <w:r>
        <w:rPr>
          <w:rFonts w:ascii="Trebuchet MS" w:hAnsi="Trebuchet MS" w:cs="Calibri"/>
          <w:sz w:val="24"/>
          <w:szCs w:val="24"/>
        </w:rPr>
        <w:t>140638</w:t>
      </w:r>
      <w:r w:rsidRPr="009A3E38">
        <w:rPr>
          <w:rFonts w:ascii="Trebuchet MS" w:hAnsi="Trebuchet MS" w:cs="Calibri"/>
          <w:sz w:val="24"/>
          <w:szCs w:val="24"/>
        </w:rPr>
        <w:t xml:space="preserve"> care nu au depus planuri de </w:t>
      </w:r>
      <w:r>
        <w:rPr>
          <w:rFonts w:ascii="Trebuchet MS" w:hAnsi="Trebuchet MS" w:cs="Calibri"/>
          <w:sz w:val="24"/>
          <w:szCs w:val="24"/>
        </w:rPr>
        <w:t xml:space="preserve">afacere </w:t>
      </w:r>
      <w:r w:rsidRPr="009A3E38">
        <w:rPr>
          <w:rFonts w:ascii="Trebuchet MS" w:hAnsi="Trebuchet MS" w:cs="Calibri"/>
          <w:sz w:val="24"/>
          <w:szCs w:val="24"/>
        </w:rPr>
        <w:t xml:space="preserve"> sau care au depus planuri </w:t>
      </w:r>
      <w:r w:rsidRPr="009A3E38">
        <w:rPr>
          <w:rFonts w:ascii="Trebuchet MS" w:hAnsi="Trebuchet MS" w:cs="Calibri"/>
          <w:sz w:val="24"/>
          <w:szCs w:val="24"/>
        </w:rPr>
        <w:lastRenderedPageBreak/>
        <w:t xml:space="preserve">de </w:t>
      </w:r>
      <w:r w:rsidR="00463368">
        <w:rPr>
          <w:rFonts w:ascii="Trebuchet MS" w:hAnsi="Trebuchet MS" w:cs="Calibri"/>
          <w:sz w:val="24"/>
          <w:szCs w:val="24"/>
        </w:rPr>
        <w:t>afacere</w:t>
      </w:r>
      <w:r>
        <w:rPr>
          <w:rFonts w:ascii="Trebuchet MS" w:hAnsi="Trebuchet MS" w:cs="Calibri"/>
          <w:sz w:val="24"/>
          <w:szCs w:val="24"/>
        </w:rPr>
        <w:t xml:space="preserve"> în </w:t>
      </w:r>
      <w:r w:rsidRPr="009A3E38">
        <w:rPr>
          <w:rFonts w:ascii="Trebuchet MS" w:hAnsi="Trebuchet MS" w:cs="Calibri"/>
          <w:sz w:val="24"/>
          <w:szCs w:val="24"/>
        </w:rPr>
        <w:t xml:space="preserve">apelurile anterioare dar nu au obținut punctajul necesar pentru a primi finanțare sau care si-au retras planurile de </w:t>
      </w:r>
      <w:r>
        <w:rPr>
          <w:rFonts w:ascii="Trebuchet MS" w:hAnsi="Trebuchet MS" w:cs="Calibri"/>
          <w:sz w:val="24"/>
          <w:szCs w:val="24"/>
        </w:rPr>
        <w:t xml:space="preserve">afacere </w:t>
      </w:r>
      <w:r w:rsidRPr="009A3E38">
        <w:rPr>
          <w:rFonts w:ascii="Trebuchet MS" w:hAnsi="Trebuchet MS" w:cs="Calibri"/>
          <w:sz w:val="24"/>
          <w:szCs w:val="24"/>
        </w:rPr>
        <w:t xml:space="preserve"> din competiție pentru a fi redepuse.</w:t>
      </w:r>
    </w:p>
    <w:p w:rsidR="00472369" w:rsidRPr="009A3E38" w:rsidRDefault="00472369" w:rsidP="00472369">
      <w:pPr>
        <w:pStyle w:val="Heading3"/>
        <w:shd w:val="clear" w:color="auto" w:fill="D9E2F3" w:themeFill="accent1" w:themeFillTint="33"/>
        <w:spacing w:before="0" w:after="200"/>
        <w:rPr>
          <w:rFonts w:ascii="Trebuchet MS" w:eastAsia="Times New Roman" w:hAnsi="Trebuchet MS"/>
        </w:rPr>
      </w:pPr>
      <w:bookmarkStart w:id="24" w:name="_Toc85551272"/>
      <w:r w:rsidRPr="009A3E38">
        <w:rPr>
          <w:rFonts w:ascii="Trebuchet MS" w:hAnsi="Trebuchet MS" w:cs="Calibri"/>
          <w:b/>
          <w:bCs/>
          <w:color w:val="auto"/>
        </w:rPr>
        <w:t>Conținutul dosarului de concurs</w:t>
      </w:r>
      <w:bookmarkEnd w:id="24"/>
    </w:p>
    <w:p w:rsidR="00472369" w:rsidRPr="009A3E38" w:rsidRDefault="00472369" w:rsidP="00472369">
      <w:pPr>
        <w:rPr>
          <w:rFonts w:ascii="Trebuchet MS" w:hAnsi="Trebuchet MS"/>
          <w:sz w:val="24"/>
          <w:szCs w:val="24"/>
        </w:rPr>
      </w:pPr>
      <w:r w:rsidRPr="009A3E38">
        <w:rPr>
          <w:rFonts w:ascii="Trebuchet MS" w:hAnsi="Trebuchet MS"/>
          <w:sz w:val="24"/>
          <w:szCs w:val="24"/>
        </w:rPr>
        <w:t>Dosarul de concurs va conține obligatoriu următoarele documente:</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Opisul documentelor (Anexa 0);</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Scrisoarea de înaintare a dosarului (Anexa 1);</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 xml:space="preserve">Planul de </w:t>
      </w:r>
      <w:r>
        <w:rPr>
          <w:rFonts w:ascii="Trebuchet MS" w:hAnsi="Trebuchet MS"/>
          <w:sz w:val="24"/>
          <w:szCs w:val="24"/>
        </w:rPr>
        <w:t xml:space="preserve">afacere </w:t>
      </w:r>
      <w:r w:rsidRPr="009A3E38">
        <w:rPr>
          <w:rFonts w:ascii="Trebuchet MS" w:hAnsi="Trebuchet MS"/>
          <w:sz w:val="24"/>
          <w:szCs w:val="24"/>
        </w:rPr>
        <w:t xml:space="preserve"> (Anexa 2);</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Buget (Anexa 3);</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Declarație de eligibilitate (Anexa 4);</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Declarație pe propria răspundere privind conflictul de interese (Anexa 5)</w:t>
      </w:r>
      <w:r w:rsidR="00463368">
        <w:rPr>
          <w:rFonts w:ascii="Trebuchet MS" w:hAnsi="Trebuchet MS"/>
          <w:sz w:val="24"/>
          <w:szCs w:val="24"/>
        </w:rPr>
        <w:t>;</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Declarație de angajament (Anexa 6);</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Declarație privind evitarea dublei finanțări (Anexa 7);</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Copie după CI/BI;</w:t>
      </w:r>
    </w:p>
    <w:p w:rsidR="00472369" w:rsidRPr="009A3E38" w:rsidRDefault="00472369" w:rsidP="00472369">
      <w:pPr>
        <w:pStyle w:val="ListParagraph"/>
        <w:numPr>
          <w:ilvl w:val="0"/>
          <w:numId w:val="23"/>
        </w:numPr>
        <w:rPr>
          <w:rFonts w:ascii="Trebuchet MS" w:hAnsi="Trebuchet MS"/>
          <w:sz w:val="24"/>
          <w:szCs w:val="24"/>
        </w:rPr>
      </w:pPr>
      <w:r w:rsidRPr="009A3E38">
        <w:rPr>
          <w:rFonts w:ascii="Trebuchet MS" w:hAnsi="Trebuchet MS"/>
          <w:sz w:val="24"/>
          <w:szCs w:val="24"/>
        </w:rPr>
        <w:t>Dovada absolvirii cursului de antreprenoriat (diploma sau adeverința), emisă de către formator;</w:t>
      </w:r>
    </w:p>
    <w:p w:rsidR="00472369" w:rsidRPr="009A3E38" w:rsidRDefault="00472369" w:rsidP="00472369">
      <w:pPr>
        <w:pStyle w:val="ListParagraph"/>
        <w:numPr>
          <w:ilvl w:val="0"/>
          <w:numId w:val="23"/>
        </w:numPr>
        <w:jc w:val="both"/>
        <w:rPr>
          <w:rFonts w:ascii="Trebuchet MS" w:hAnsi="Trebuchet MS"/>
          <w:sz w:val="24"/>
          <w:szCs w:val="24"/>
        </w:rPr>
      </w:pPr>
      <w:r w:rsidRPr="009A3E38">
        <w:rPr>
          <w:rFonts w:ascii="Trebuchet MS" w:hAnsi="Trebuchet MS"/>
          <w:sz w:val="24"/>
          <w:szCs w:val="24"/>
        </w:rPr>
        <w:t xml:space="preserve">Alte documente care sa contribuie la o mai buna înțelegere a </w:t>
      </w:r>
      <w:r>
        <w:rPr>
          <w:rFonts w:ascii="Trebuchet MS" w:hAnsi="Trebuchet MS"/>
          <w:sz w:val="24"/>
          <w:szCs w:val="24"/>
        </w:rPr>
        <w:t>afacere</w:t>
      </w:r>
      <w:r w:rsidRPr="009A3E38">
        <w:rPr>
          <w:rFonts w:ascii="Trebuchet MS" w:hAnsi="Trebuchet MS"/>
          <w:sz w:val="24"/>
          <w:szCs w:val="24"/>
        </w:rPr>
        <w:t>, s</w:t>
      </w:r>
      <w:r>
        <w:rPr>
          <w:rFonts w:ascii="Trebuchet MS" w:hAnsi="Trebuchet MS"/>
          <w:sz w:val="24"/>
          <w:szCs w:val="24"/>
        </w:rPr>
        <w:t>ă</w:t>
      </w:r>
      <w:r w:rsidRPr="009A3E38">
        <w:rPr>
          <w:rFonts w:ascii="Trebuchet MS" w:hAnsi="Trebuchet MS"/>
          <w:sz w:val="24"/>
          <w:szCs w:val="24"/>
        </w:rPr>
        <w:t xml:space="preserve"> justifice costurile, s</w:t>
      </w:r>
      <w:r>
        <w:rPr>
          <w:rFonts w:ascii="Trebuchet MS" w:hAnsi="Trebuchet MS"/>
          <w:sz w:val="24"/>
          <w:szCs w:val="24"/>
        </w:rPr>
        <w:t>ă</w:t>
      </w:r>
      <w:r w:rsidRPr="009A3E38">
        <w:rPr>
          <w:rFonts w:ascii="Trebuchet MS" w:hAnsi="Trebuchet MS"/>
          <w:sz w:val="24"/>
          <w:szCs w:val="24"/>
        </w:rPr>
        <w:t xml:space="preserve"> convingă comisia de evaluare asupra maturității </w:t>
      </w:r>
      <w:r w:rsidR="00703911">
        <w:rPr>
          <w:rFonts w:ascii="Trebuchet MS" w:hAnsi="Trebuchet MS"/>
          <w:sz w:val="24"/>
          <w:szCs w:val="24"/>
        </w:rPr>
        <w:t>Planurilor de afaceri</w:t>
      </w:r>
      <w:r w:rsidRPr="009A3E38">
        <w:rPr>
          <w:rFonts w:ascii="Trebuchet MS" w:hAnsi="Trebuchet MS"/>
          <w:sz w:val="24"/>
          <w:szCs w:val="24"/>
        </w:rPr>
        <w:t xml:space="preserve"> (oferte de preț, flux tehnologic, organigrama etc.)</w:t>
      </w:r>
    </w:p>
    <w:p w:rsidR="00472369" w:rsidRPr="009A3E38" w:rsidRDefault="00472369" w:rsidP="00472369">
      <w:pPr>
        <w:jc w:val="both"/>
        <w:rPr>
          <w:rFonts w:ascii="Trebuchet MS" w:hAnsi="Trebuchet MS"/>
          <w:b/>
          <w:bCs/>
          <w:color w:val="2F5496" w:themeColor="accent1" w:themeShade="BF"/>
          <w:sz w:val="24"/>
          <w:szCs w:val="24"/>
        </w:rPr>
      </w:pPr>
      <w:r w:rsidRPr="009A3E38">
        <w:rPr>
          <w:rFonts w:ascii="Trebuchet MS" w:hAnsi="Trebuchet MS"/>
          <w:sz w:val="24"/>
          <w:szCs w:val="24"/>
        </w:rPr>
        <w:t xml:space="preserve">Planurile de </w:t>
      </w:r>
      <w:r>
        <w:rPr>
          <w:rFonts w:ascii="Trebuchet MS" w:hAnsi="Trebuchet MS"/>
          <w:sz w:val="24"/>
          <w:szCs w:val="24"/>
        </w:rPr>
        <w:t xml:space="preserve">afacere </w:t>
      </w:r>
      <w:r w:rsidRPr="009A3E38">
        <w:rPr>
          <w:rFonts w:ascii="Trebuchet MS" w:hAnsi="Trebuchet MS"/>
          <w:sz w:val="24"/>
          <w:szCs w:val="24"/>
        </w:rPr>
        <w:t xml:space="preserve"> supuse procesului de selecție vor fi întocmite conform modelului prezentat în Anexa 2 la prezent</w:t>
      </w:r>
      <w:r>
        <w:rPr>
          <w:rFonts w:ascii="Trebuchet MS" w:hAnsi="Trebuchet MS"/>
          <w:sz w:val="24"/>
          <w:szCs w:val="24"/>
        </w:rPr>
        <w:t>ulghid</w:t>
      </w:r>
      <w:r w:rsidRPr="009A3E38">
        <w:rPr>
          <w:rFonts w:ascii="Trebuchet MS" w:hAnsi="Trebuchet MS"/>
          <w:sz w:val="24"/>
          <w:szCs w:val="24"/>
        </w:rPr>
        <w:t xml:space="preserve">. Planul de </w:t>
      </w:r>
      <w:r>
        <w:rPr>
          <w:rFonts w:ascii="Trebuchet MS" w:hAnsi="Trebuchet MS"/>
          <w:sz w:val="24"/>
          <w:szCs w:val="24"/>
        </w:rPr>
        <w:t xml:space="preserve">afacere  și </w:t>
      </w:r>
      <w:r w:rsidRPr="009A3E38">
        <w:rPr>
          <w:rFonts w:ascii="Trebuchet MS" w:hAnsi="Trebuchet MS"/>
          <w:sz w:val="24"/>
          <w:szCs w:val="24"/>
        </w:rPr>
        <w:t>anexele se listează pe o singura fata, doar pe foi A4.</w:t>
      </w:r>
    </w:p>
    <w:p w:rsidR="00472369" w:rsidRPr="009A3E38" w:rsidRDefault="00472369" w:rsidP="00472369">
      <w:pPr>
        <w:jc w:val="both"/>
        <w:rPr>
          <w:rFonts w:ascii="Trebuchet MS" w:hAnsi="Trebuchet MS"/>
          <w:b/>
          <w:bCs/>
          <w:color w:val="2F5496" w:themeColor="accent1" w:themeShade="BF"/>
          <w:sz w:val="24"/>
          <w:szCs w:val="24"/>
        </w:rPr>
      </w:pPr>
      <w:r w:rsidRPr="009A3E38">
        <w:rPr>
          <w:rFonts w:ascii="Trebuchet MS" w:hAnsi="Trebuchet MS"/>
          <w:b/>
          <w:bCs/>
          <w:color w:val="2F5496" w:themeColor="accent1" w:themeShade="BF"/>
          <w:sz w:val="24"/>
          <w:szCs w:val="24"/>
        </w:rPr>
        <w:t xml:space="preserve">Documentele din dosarul de concurs vor fi așezate în ordine, conform Anexei 0 - Opisul documentelor.  </w:t>
      </w:r>
    </w:p>
    <w:p w:rsidR="00472369" w:rsidRPr="009A3E38" w:rsidRDefault="00472369" w:rsidP="00472369">
      <w:pPr>
        <w:spacing w:after="160"/>
        <w:ind w:right="-2"/>
        <w:jc w:val="both"/>
        <w:rPr>
          <w:rFonts w:ascii="Trebuchet MS" w:hAnsi="Trebuchet MS" w:cs="Calibri"/>
          <w:sz w:val="24"/>
          <w:szCs w:val="24"/>
        </w:rPr>
      </w:pPr>
      <w:r w:rsidRPr="009A3E38">
        <w:rPr>
          <w:rFonts w:ascii="Trebuchet MS" w:hAnsi="Trebuchet MS" w:cs="Calibri"/>
          <w:sz w:val="24"/>
          <w:szCs w:val="24"/>
        </w:rPr>
        <w:t>Dosarul de concurs va fi numerotat</w:t>
      </w:r>
      <w:r>
        <w:rPr>
          <w:rFonts w:ascii="Trebuchet MS" w:hAnsi="Trebuchet MS" w:cs="Calibri"/>
          <w:sz w:val="24"/>
          <w:szCs w:val="24"/>
        </w:rPr>
        <w:t xml:space="preserve"> și </w:t>
      </w:r>
      <w:r w:rsidRPr="009A3E38">
        <w:rPr>
          <w:rFonts w:ascii="Trebuchet MS" w:hAnsi="Trebuchet MS" w:cs="Calibri"/>
          <w:sz w:val="24"/>
          <w:szCs w:val="24"/>
        </w:rPr>
        <w:t>opisat, cu toate paginile numerotate manual în ordine de la 1 la n în partea dreaptă sus a fiecărui document, unde n este numărul total al paginilor din dosarul complet, inclusiv documentele anexate, astfel încât să nu permită detașarea și/sau înlocuirea documentelor. OPISUL va fi numerotat cu pagina 0. Fiecare pagină va purta semnătura solicitantului în colț dreapta sus.</w:t>
      </w:r>
    </w:p>
    <w:p w:rsidR="00472369" w:rsidRPr="009A3E38" w:rsidRDefault="00472369" w:rsidP="00472369">
      <w:pPr>
        <w:jc w:val="both"/>
        <w:rPr>
          <w:rFonts w:ascii="Trebuchet MS" w:hAnsi="Trebuchet MS"/>
          <w:sz w:val="24"/>
          <w:szCs w:val="24"/>
        </w:rPr>
      </w:pPr>
      <w:r w:rsidRPr="009A3E38">
        <w:rPr>
          <w:rFonts w:ascii="Trebuchet MS" w:hAnsi="Trebuchet MS"/>
          <w:sz w:val="24"/>
          <w:szCs w:val="24"/>
        </w:rPr>
        <w:t xml:space="preserve">Documentele copie anexate dosarului (ex. copie CI) vor conține mențiunea „conform cu originalul”. </w:t>
      </w:r>
    </w:p>
    <w:p w:rsidR="00472369" w:rsidRPr="009A3E38" w:rsidRDefault="00472369" w:rsidP="00472369">
      <w:pPr>
        <w:autoSpaceDE w:val="0"/>
        <w:autoSpaceDN w:val="0"/>
        <w:adjustRightInd w:val="0"/>
        <w:spacing w:after="0"/>
        <w:jc w:val="both"/>
        <w:rPr>
          <w:rFonts w:ascii="Trebuchet MS" w:hAnsi="Trebuchet MS" w:cs="Calibri"/>
          <w:color w:val="FF0000"/>
          <w:sz w:val="24"/>
          <w:szCs w:val="24"/>
        </w:rPr>
      </w:pPr>
      <w:r w:rsidRPr="009C0277">
        <w:rPr>
          <w:rFonts w:ascii="Trebuchet MS" w:hAnsi="Trebuchet MS"/>
          <w:b/>
          <w:bCs/>
          <w:color w:val="2F5496" w:themeColor="accent1" w:themeShade="BF"/>
          <w:sz w:val="24"/>
          <w:szCs w:val="24"/>
        </w:rPr>
        <w:t>Atenție!</w:t>
      </w:r>
      <w:r w:rsidRPr="009C0277">
        <w:rPr>
          <w:rFonts w:ascii="Trebuchet MS" w:hAnsi="Trebuchet MS"/>
          <w:sz w:val="24"/>
          <w:szCs w:val="24"/>
        </w:rPr>
        <w:t xml:space="preserve">Documentele de mai sus vor fi depuse într-un exemplar îndosariat, însoțit de un CD conținând planul de afacere , în format digital care să permită căutarea în text, precum și copia digitala (scanare) a tuturor documentelor atașate dosarului de concurs, salvate ca fișiere distincte cu denumirea conformă listei </w:t>
      </w:r>
      <w:r w:rsidRPr="009C0277">
        <w:rPr>
          <w:rFonts w:ascii="Trebuchet MS" w:hAnsi="Trebuchet MS"/>
          <w:sz w:val="24"/>
          <w:szCs w:val="24"/>
        </w:rPr>
        <w:lastRenderedPageBreak/>
        <w:t>documentelor. Scanarea se va efectua după finalizarea dosarului (după numerotare și semnare) în fișiere format PDF.</w:t>
      </w:r>
    </w:p>
    <w:p w:rsidR="00472369" w:rsidRPr="009A3E38" w:rsidRDefault="00472369" w:rsidP="00472369">
      <w:pPr>
        <w:pStyle w:val="ListParagraph"/>
        <w:ind w:left="1440"/>
        <w:rPr>
          <w:rFonts w:ascii="Trebuchet MS" w:hAnsi="Trebuchet MS" w:cs="Calibri"/>
          <w:sz w:val="24"/>
          <w:szCs w:val="24"/>
          <w:highlight w:val="yellow"/>
        </w:rPr>
      </w:pPr>
    </w:p>
    <w:p w:rsidR="00472369" w:rsidRDefault="00472369" w:rsidP="00472369">
      <w:pPr>
        <w:rPr>
          <w:rFonts w:ascii="Trebuchet MS" w:eastAsiaTheme="majorEastAsia" w:hAnsi="Trebuchet MS" w:cs="Calibri"/>
          <w:b/>
          <w:bCs/>
          <w:sz w:val="24"/>
          <w:szCs w:val="24"/>
        </w:rPr>
      </w:pPr>
      <w:bookmarkStart w:id="25" w:name="_Toc85551273"/>
      <w:r>
        <w:rPr>
          <w:rFonts w:ascii="Trebuchet MS" w:hAnsi="Trebuchet MS" w:cs="Calibri"/>
          <w:b/>
          <w:bCs/>
        </w:rPr>
        <w:br w:type="page"/>
      </w:r>
    </w:p>
    <w:p w:rsidR="00472369" w:rsidRPr="009A3E38" w:rsidRDefault="00472369" w:rsidP="00472369">
      <w:pPr>
        <w:pStyle w:val="Heading3"/>
        <w:shd w:val="clear" w:color="auto" w:fill="D9E2F3" w:themeFill="accent1" w:themeFillTint="33"/>
        <w:spacing w:before="0" w:after="200"/>
        <w:rPr>
          <w:rFonts w:ascii="Trebuchet MS" w:eastAsia="Times New Roman" w:hAnsi="Trebuchet MS" w:cs="Calibri"/>
          <w:highlight w:val="yellow"/>
        </w:rPr>
      </w:pPr>
      <w:r w:rsidRPr="009A3E38">
        <w:rPr>
          <w:rFonts w:ascii="Trebuchet MS" w:hAnsi="Trebuchet MS" w:cs="Calibri"/>
          <w:b/>
          <w:bCs/>
          <w:color w:val="auto"/>
        </w:rPr>
        <w:lastRenderedPageBreak/>
        <w:t>Depunerea dosarului de concurs</w:t>
      </w:r>
      <w:bookmarkEnd w:id="25"/>
    </w:p>
    <w:p w:rsidR="00472369" w:rsidRPr="009A3E38" w:rsidRDefault="00472369" w:rsidP="00472369">
      <w:pPr>
        <w:spacing w:before="240"/>
        <w:ind w:right="-2"/>
        <w:jc w:val="both"/>
        <w:rPr>
          <w:rFonts w:ascii="Trebuchet MS" w:hAnsi="Trebuchet MS" w:cs="Calibri"/>
          <w:sz w:val="24"/>
          <w:szCs w:val="24"/>
        </w:rPr>
      </w:pPr>
      <w:r w:rsidRPr="009A3E38">
        <w:rPr>
          <w:rFonts w:ascii="Trebuchet MS" w:hAnsi="Trebuchet MS" w:cs="Calibri"/>
          <w:sz w:val="24"/>
          <w:szCs w:val="24"/>
        </w:rPr>
        <w:t>Dosarele de concurs vor fi depuse la sediul Asociației Grupul de Acțiune Locală „</w:t>
      </w:r>
      <w:r w:rsidR="00E86849">
        <w:rPr>
          <w:rFonts w:ascii="Trebuchet MS" w:hAnsi="Trebuchet MS" w:cs="Calibri"/>
          <w:sz w:val="24"/>
          <w:szCs w:val="24"/>
        </w:rPr>
        <w:t>ADA KALEH</w:t>
      </w:r>
      <w:r w:rsidRPr="009A3E38">
        <w:rPr>
          <w:rFonts w:ascii="Trebuchet MS" w:hAnsi="Trebuchet MS" w:cs="Calibri"/>
          <w:sz w:val="24"/>
          <w:szCs w:val="24"/>
        </w:rPr>
        <w:t xml:space="preserve">” din cadrul Primăriei </w:t>
      </w:r>
      <w:r w:rsidR="00E86849">
        <w:rPr>
          <w:rFonts w:ascii="Trebuchet MS" w:hAnsi="Trebuchet MS" w:cs="Calibri"/>
          <w:sz w:val="24"/>
          <w:szCs w:val="24"/>
        </w:rPr>
        <w:t>Simian</w:t>
      </w:r>
      <w:r w:rsidRPr="009A3E38">
        <w:rPr>
          <w:rFonts w:ascii="Trebuchet MS" w:hAnsi="Trebuchet MS" w:cs="Calibri"/>
          <w:sz w:val="24"/>
          <w:szCs w:val="24"/>
        </w:rPr>
        <w:t xml:space="preserve">, </w:t>
      </w:r>
      <w:r w:rsidR="00EB6D22">
        <w:rPr>
          <w:rFonts w:ascii="Trebuchet MS" w:hAnsi="Trebuchet MS" w:cs="Calibri"/>
          <w:sz w:val="24"/>
          <w:szCs w:val="24"/>
        </w:rPr>
        <w:t>parte</w:t>
      </w:r>
      <w:r w:rsidR="00463368">
        <w:rPr>
          <w:rFonts w:ascii="Trebuchet MS" w:hAnsi="Trebuchet MS" w:cs="Calibri"/>
          <w:sz w:val="24"/>
          <w:szCs w:val="24"/>
        </w:rPr>
        <w:t>r</w:t>
      </w:r>
      <w:r w:rsidRPr="009A3E38">
        <w:rPr>
          <w:rFonts w:ascii="Trebuchet MS" w:hAnsi="Trebuchet MS" w:cs="Calibri"/>
          <w:sz w:val="24"/>
          <w:szCs w:val="24"/>
        </w:rPr>
        <w:t xml:space="preserve">, comuna </w:t>
      </w:r>
      <w:r w:rsidR="00E86849">
        <w:rPr>
          <w:rFonts w:ascii="Trebuchet MS" w:hAnsi="Trebuchet MS" w:cs="Calibri"/>
          <w:sz w:val="24"/>
          <w:szCs w:val="24"/>
        </w:rPr>
        <w:t>Simian</w:t>
      </w:r>
      <w:r w:rsidRPr="009A3E38">
        <w:rPr>
          <w:rFonts w:ascii="Trebuchet MS" w:hAnsi="Trebuchet MS" w:cs="Calibri"/>
          <w:sz w:val="24"/>
          <w:szCs w:val="24"/>
        </w:rPr>
        <w:t xml:space="preserve">, </w:t>
      </w:r>
      <w:r w:rsidR="00EB6D22">
        <w:rPr>
          <w:rFonts w:ascii="Trebuchet MS" w:hAnsi="Trebuchet MS" w:cs="Calibri"/>
          <w:sz w:val="24"/>
          <w:szCs w:val="24"/>
        </w:rPr>
        <w:t xml:space="preserve">Str. DE70, nr. 64, </w:t>
      </w:r>
      <w:r w:rsidRPr="009A3E38">
        <w:rPr>
          <w:rFonts w:ascii="Trebuchet MS" w:hAnsi="Trebuchet MS" w:cs="Calibri"/>
          <w:sz w:val="24"/>
          <w:szCs w:val="24"/>
        </w:rPr>
        <w:t xml:space="preserve">județul </w:t>
      </w:r>
      <w:r w:rsidR="00C016BE">
        <w:rPr>
          <w:rFonts w:ascii="Trebuchet MS" w:hAnsi="Trebuchet MS" w:cs="Calibri"/>
          <w:sz w:val="24"/>
          <w:szCs w:val="24"/>
        </w:rPr>
        <w:t>Mehedinti</w:t>
      </w:r>
      <w:r>
        <w:rPr>
          <w:rFonts w:ascii="Trebuchet MS" w:hAnsi="Trebuchet MS" w:cs="Calibri"/>
          <w:sz w:val="24"/>
          <w:szCs w:val="24"/>
        </w:rPr>
        <w:t xml:space="preserve">, </w:t>
      </w:r>
      <w:r>
        <w:rPr>
          <w:rFonts w:ascii="Trebuchet MS" w:hAnsi="Trebuchet MS"/>
          <w:sz w:val="24"/>
          <w:szCs w:val="24"/>
        </w:rPr>
        <w:t>în perioada anunțată și în intervalul orar menționate în cadrul Anunțului de lansare a concursului.</w:t>
      </w:r>
    </w:p>
    <w:p w:rsidR="00472369" w:rsidRPr="009A3E38" w:rsidRDefault="00472369" w:rsidP="00472369">
      <w:pPr>
        <w:autoSpaceDE w:val="0"/>
        <w:autoSpaceDN w:val="0"/>
        <w:adjustRightInd w:val="0"/>
        <w:jc w:val="both"/>
        <w:rPr>
          <w:rFonts w:ascii="Trebuchet MS" w:hAnsi="Trebuchet MS" w:cs="Calibri"/>
          <w:color w:val="FF0000"/>
          <w:sz w:val="24"/>
          <w:szCs w:val="24"/>
        </w:rPr>
      </w:pPr>
      <w:r w:rsidRPr="009C0277">
        <w:rPr>
          <w:rFonts w:ascii="Trebuchet MS" w:hAnsi="Trebuchet MS"/>
          <w:b/>
          <w:bCs/>
          <w:color w:val="2F5496" w:themeColor="accent1" w:themeShade="BF"/>
          <w:sz w:val="24"/>
          <w:szCs w:val="24"/>
        </w:rPr>
        <w:t>Atenție!</w:t>
      </w:r>
      <w:r w:rsidRPr="009C0277">
        <w:rPr>
          <w:rFonts w:ascii="Trebuchet MS" w:hAnsi="Trebuchet MS"/>
          <w:sz w:val="24"/>
          <w:szCs w:val="24"/>
        </w:rPr>
        <w:t>Documentele de mai sus vor fi depuse într-un exemplar îndosariat, însoțit de un CD conținând planul de afacere , într-un format care să permită căutarea în text, precum și copia electronică (scanare) a tuturor documentelor atașate dosarului de concurs, salvate ca fișiere distincte cu denumirea conformă listei documentelor. Scanarea se va efectua după finalizarea dosarului (după numerotare și semnare) în fișiere format PDF.</w:t>
      </w:r>
    </w:p>
    <w:p w:rsidR="00472369" w:rsidRPr="009A3E38" w:rsidRDefault="00472369" w:rsidP="00472369">
      <w:pPr>
        <w:ind w:right="-2"/>
        <w:jc w:val="both"/>
        <w:rPr>
          <w:rFonts w:ascii="Trebuchet MS" w:hAnsi="Trebuchet MS" w:cs="Calibri"/>
          <w:sz w:val="24"/>
          <w:szCs w:val="24"/>
        </w:rPr>
      </w:pPr>
      <w:r w:rsidRPr="009A3E38">
        <w:rPr>
          <w:rFonts w:ascii="Trebuchet MS" w:hAnsi="Trebuchet MS" w:cs="Calibri"/>
          <w:sz w:val="24"/>
          <w:szCs w:val="24"/>
        </w:rPr>
        <w:t>Dosarele de concurs vor fi depuse personal de către solicitan</w:t>
      </w:r>
      <w:r>
        <w:rPr>
          <w:rFonts w:ascii="Trebuchet MS" w:hAnsi="Trebuchet MS" w:cs="Calibri"/>
          <w:sz w:val="24"/>
          <w:szCs w:val="24"/>
        </w:rPr>
        <w:t>ți</w:t>
      </w:r>
      <w:r w:rsidRPr="009A3E38">
        <w:rPr>
          <w:rFonts w:ascii="Trebuchet MS" w:hAnsi="Trebuchet MS" w:cs="Calibri"/>
          <w:sz w:val="24"/>
          <w:szCs w:val="24"/>
        </w:rPr>
        <w:t xml:space="preserve"> la sediul GAL „</w:t>
      </w:r>
      <w:r w:rsidR="00E86849">
        <w:rPr>
          <w:rFonts w:ascii="Trebuchet MS" w:hAnsi="Trebuchet MS" w:cs="Calibri"/>
          <w:sz w:val="24"/>
          <w:szCs w:val="24"/>
        </w:rPr>
        <w:t>ADA KALEH</w:t>
      </w:r>
      <w:r w:rsidRPr="009A3E38">
        <w:rPr>
          <w:rFonts w:ascii="Trebuchet MS" w:hAnsi="Trebuchet MS" w:cs="Calibri"/>
          <w:sz w:val="24"/>
          <w:szCs w:val="24"/>
        </w:rPr>
        <w:t>”, înaintea datei limită care figurează în anunțul de lansare a concursului.</w:t>
      </w:r>
    </w:p>
    <w:p w:rsidR="00472369" w:rsidRPr="009A3E38" w:rsidRDefault="00472369" w:rsidP="00472369">
      <w:pPr>
        <w:ind w:right="-2"/>
        <w:jc w:val="both"/>
        <w:rPr>
          <w:rFonts w:ascii="Trebuchet MS" w:hAnsi="Trebuchet MS" w:cs="Calibri"/>
          <w:sz w:val="24"/>
          <w:szCs w:val="24"/>
        </w:rPr>
      </w:pPr>
      <w:r w:rsidRPr="009A3E38">
        <w:rPr>
          <w:rFonts w:ascii="Trebuchet MS" w:hAnsi="Trebuchet MS" w:cs="Calibri"/>
          <w:sz w:val="24"/>
          <w:szCs w:val="24"/>
        </w:rPr>
        <w:t xml:space="preserve">Depunerea </w:t>
      </w:r>
      <w:r w:rsidR="00703911">
        <w:rPr>
          <w:rFonts w:ascii="Trebuchet MS" w:hAnsi="Trebuchet MS" w:cs="Calibri"/>
          <w:sz w:val="24"/>
          <w:szCs w:val="24"/>
        </w:rPr>
        <w:t>planurilor de afaceri</w:t>
      </w:r>
      <w:r w:rsidRPr="009A3E38">
        <w:rPr>
          <w:rFonts w:ascii="Trebuchet MS" w:hAnsi="Trebuchet MS" w:cs="Calibri"/>
          <w:sz w:val="24"/>
          <w:szCs w:val="24"/>
        </w:rPr>
        <w:t xml:space="preserve"> se va face în perioada apelului de selecție lansat, conform calendarului și anunțului de lansare a competiției „</w:t>
      </w:r>
      <w:r w:rsidR="00C016BE">
        <w:rPr>
          <w:rFonts w:ascii="Trebuchet MS" w:hAnsi="Trebuchet MS" w:cs="Calibri"/>
          <w:sz w:val="24"/>
          <w:szCs w:val="24"/>
        </w:rPr>
        <w:t>Servicii integrate pentru o comunitate dezvoltata - Concurs planuri de afaceri</w:t>
      </w:r>
      <w:r w:rsidRPr="009A3E38">
        <w:rPr>
          <w:rFonts w:ascii="Trebuchet MS" w:hAnsi="Trebuchet MS" w:cs="Calibri"/>
          <w:sz w:val="24"/>
          <w:szCs w:val="24"/>
        </w:rPr>
        <w:t>”.</w:t>
      </w:r>
    </w:p>
    <w:p w:rsidR="00472369" w:rsidRPr="009A3E38" w:rsidRDefault="00472369" w:rsidP="00472369">
      <w:pPr>
        <w:ind w:right="-2"/>
        <w:jc w:val="both"/>
        <w:rPr>
          <w:rFonts w:ascii="Trebuchet MS" w:hAnsi="Trebuchet MS" w:cs="Calibri"/>
          <w:sz w:val="24"/>
          <w:szCs w:val="24"/>
        </w:rPr>
      </w:pPr>
      <w:r w:rsidRPr="003264C0">
        <w:rPr>
          <w:rFonts w:ascii="Trebuchet MS" w:hAnsi="Trebuchet MS" w:cs="Calibri"/>
          <w:sz w:val="24"/>
          <w:szCs w:val="24"/>
        </w:rPr>
        <w:t>La nivelul Asociației Grupul de Acțiune Locală „</w:t>
      </w:r>
      <w:r w:rsidR="00E86849">
        <w:rPr>
          <w:rFonts w:ascii="Trebuchet MS" w:hAnsi="Trebuchet MS" w:cs="Calibri"/>
          <w:sz w:val="24"/>
          <w:szCs w:val="24"/>
        </w:rPr>
        <w:t>ADA KALEH</w:t>
      </w:r>
      <w:r w:rsidRPr="003264C0">
        <w:rPr>
          <w:rFonts w:ascii="Trebuchet MS" w:hAnsi="Trebuchet MS" w:cs="Calibri"/>
          <w:sz w:val="24"/>
          <w:szCs w:val="24"/>
        </w:rPr>
        <w:t>”, primirea proiectelor va fi efectuată de angajații GAL pe toată perioada concursului, în programul orar stabilit</w:t>
      </w:r>
      <w:r>
        <w:rPr>
          <w:rFonts w:ascii="Trebuchet MS" w:hAnsi="Trebuchet MS" w:cs="Calibri"/>
          <w:sz w:val="24"/>
          <w:szCs w:val="24"/>
        </w:rPr>
        <w:t xml:space="preserve"> și </w:t>
      </w:r>
      <w:r w:rsidRPr="003264C0">
        <w:rPr>
          <w:rFonts w:ascii="Trebuchet MS" w:hAnsi="Trebuchet MS" w:cs="Calibri"/>
          <w:sz w:val="24"/>
          <w:szCs w:val="24"/>
        </w:rPr>
        <w:t>făcut public de către asociație.</w:t>
      </w:r>
    </w:p>
    <w:p w:rsidR="00472369" w:rsidRPr="009A3E38" w:rsidRDefault="00472369" w:rsidP="00472369">
      <w:pPr>
        <w:pBdr>
          <w:top w:val="single" w:sz="4" w:space="1" w:color="auto"/>
          <w:left w:val="single" w:sz="4" w:space="4" w:color="auto"/>
          <w:bottom w:val="single" w:sz="4" w:space="1" w:color="auto"/>
          <w:right w:val="single" w:sz="4" w:space="4" w:color="auto"/>
        </w:pBdr>
        <w:ind w:right="-2"/>
        <w:jc w:val="both"/>
        <w:rPr>
          <w:rFonts w:ascii="Trebuchet MS" w:hAnsi="Trebuchet MS" w:cs="Calibri"/>
          <w:sz w:val="24"/>
          <w:szCs w:val="24"/>
        </w:rPr>
      </w:pPr>
      <w:r w:rsidRPr="009A3E38">
        <w:rPr>
          <w:rFonts w:ascii="Trebuchet MS" w:hAnsi="Trebuchet MS"/>
          <w:b/>
          <w:bCs/>
          <w:color w:val="2F5496" w:themeColor="accent1" w:themeShade="BF"/>
          <w:sz w:val="24"/>
          <w:szCs w:val="24"/>
        </w:rPr>
        <w:t>Atenție!</w:t>
      </w:r>
      <w:r w:rsidRPr="003264C0">
        <w:rPr>
          <w:rFonts w:ascii="Trebuchet MS" w:hAnsi="Trebuchet MS" w:cs="Calibri"/>
          <w:sz w:val="24"/>
          <w:szCs w:val="24"/>
        </w:rPr>
        <w:t xml:space="preserve">După depunere, Dosarul </w:t>
      </w:r>
      <w:r w:rsidR="00863865">
        <w:rPr>
          <w:rFonts w:ascii="Trebuchet MS" w:hAnsi="Trebuchet MS" w:cs="Calibri"/>
          <w:sz w:val="24"/>
          <w:szCs w:val="24"/>
        </w:rPr>
        <w:t>Planului de afaceri</w:t>
      </w:r>
      <w:r w:rsidRPr="003264C0">
        <w:rPr>
          <w:rFonts w:ascii="Trebuchet MS" w:hAnsi="Trebuchet MS" w:cs="Calibri"/>
          <w:sz w:val="24"/>
          <w:szCs w:val="24"/>
        </w:rPr>
        <w:t xml:space="preserve"> poate fi completat doar ca urmare a solicitării de clarificări din etapa de verificarea a conformității administrative</w:t>
      </w:r>
      <w:r>
        <w:rPr>
          <w:rFonts w:ascii="Trebuchet MS" w:hAnsi="Trebuchet MS" w:cs="Calibri"/>
          <w:sz w:val="24"/>
          <w:szCs w:val="24"/>
        </w:rPr>
        <w:t xml:space="preserve"> și </w:t>
      </w:r>
      <w:r w:rsidRPr="003264C0">
        <w:rPr>
          <w:rFonts w:ascii="Trebuchet MS" w:hAnsi="Trebuchet MS" w:cs="Calibri"/>
          <w:sz w:val="24"/>
          <w:szCs w:val="24"/>
        </w:rPr>
        <w:t>a eligibilității (CAE) si/sau a evaluării tehnico-financiare (ETF). Documentele transmise vor răspunde strict la solicitările comisiei, fără a aduce modificări substanțiale planului inițial.</w:t>
      </w:r>
    </w:p>
    <w:p w:rsidR="00472369" w:rsidRPr="009A3E38" w:rsidRDefault="00472369" w:rsidP="00472369">
      <w:pPr>
        <w:ind w:right="-2"/>
        <w:jc w:val="both"/>
        <w:rPr>
          <w:rFonts w:ascii="Trebuchet MS" w:hAnsi="Trebuchet MS" w:cs="Calibri"/>
          <w:b/>
          <w:bCs/>
          <w:sz w:val="24"/>
          <w:szCs w:val="24"/>
        </w:rPr>
      </w:pPr>
      <w:r w:rsidRPr="009A3E38">
        <w:rPr>
          <w:rFonts w:ascii="Trebuchet MS" w:hAnsi="Trebuchet MS" w:cs="Calibri"/>
          <w:b/>
          <w:bCs/>
          <w:sz w:val="24"/>
          <w:szCs w:val="24"/>
        </w:rPr>
        <w:t xml:space="preserve">Calendarul poate fi modificat de către </w:t>
      </w:r>
      <w:r w:rsidRPr="00E90DBE">
        <w:rPr>
          <w:rFonts w:ascii="Trebuchet MS" w:hAnsi="Trebuchet MS" w:cs="Calibri"/>
          <w:b/>
          <w:bCs/>
          <w:sz w:val="24"/>
          <w:szCs w:val="24"/>
        </w:rPr>
        <w:t xml:space="preserve">Beneficiarul finanțării nerambursabile, respectiv de către UAT </w:t>
      </w:r>
      <w:r w:rsidR="00E86849">
        <w:rPr>
          <w:rFonts w:ascii="Trebuchet MS" w:hAnsi="Trebuchet MS" w:cs="Calibri"/>
          <w:b/>
          <w:bCs/>
          <w:sz w:val="24"/>
          <w:szCs w:val="24"/>
        </w:rPr>
        <w:t>SIMIAN</w:t>
      </w:r>
      <w:r w:rsidRPr="00E90DBE">
        <w:rPr>
          <w:rFonts w:ascii="Trebuchet MS" w:hAnsi="Trebuchet MS" w:cs="Calibri"/>
          <w:b/>
          <w:bCs/>
          <w:sz w:val="24"/>
          <w:szCs w:val="24"/>
        </w:rPr>
        <w:t xml:space="preserve"> și de partenerul responsabil de activitate, Asociația GAL „</w:t>
      </w:r>
      <w:r w:rsidR="00E86849">
        <w:rPr>
          <w:rFonts w:ascii="Trebuchet MS" w:hAnsi="Trebuchet MS" w:cs="Calibri"/>
          <w:b/>
          <w:bCs/>
          <w:sz w:val="24"/>
          <w:szCs w:val="24"/>
        </w:rPr>
        <w:t>ADA KALEH</w:t>
      </w:r>
      <w:r w:rsidRPr="00E90DBE">
        <w:rPr>
          <w:rFonts w:ascii="Trebuchet MS" w:hAnsi="Trebuchet MS" w:cs="Calibri"/>
          <w:b/>
          <w:bCs/>
          <w:sz w:val="24"/>
          <w:szCs w:val="24"/>
        </w:rPr>
        <w:t>”.</w:t>
      </w:r>
      <w:r w:rsidRPr="009A3E38">
        <w:rPr>
          <w:rFonts w:ascii="Trebuchet MS" w:hAnsi="Trebuchet MS" w:cs="Calibri"/>
          <w:b/>
          <w:bCs/>
          <w:sz w:val="24"/>
          <w:szCs w:val="24"/>
        </w:rPr>
        <w:t xml:space="preserve"> Eventualele modificări vor fi publicate pe site-ul </w:t>
      </w:r>
      <w:hyperlink r:id="rId8" w:history="1">
        <w:r w:rsidRPr="009A3E38">
          <w:rPr>
            <w:rStyle w:val="Hyperlink"/>
            <w:rFonts w:ascii="Trebuchet MS" w:hAnsi="Trebuchet MS" w:cs="Calibri"/>
            <w:b/>
            <w:bCs/>
            <w:sz w:val="24"/>
            <w:szCs w:val="24"/>
          </w:rPr>
          <w:t>www.</w:t>
        </w:r>
        <w:r w:rsidR="00F26B87">
          <w:rPr>
            <w:rStyle w:val="Hyperlink"/>
            <w:rFonts w:ascii="Trebuchet MS" w:hAnsi="Trebuchet MS" w:cs="Calibri"/>
            <w:b/>
            <w:bCs/>
            <w:sz w:val="24"/>
            <w:szCs w:val="24"/>
          </w:rPr>
          <w:t>galadakaleh</w:t>
        </w:r>
        <w:r w:rsidRPr="009A3E38">
          <w:rPr>
            <w:rStyle w:val="Hyperlink"/>
            <w:rFonts w:ascii="Trebuchet MS" w:hAnsi="Trebuchet MS" w:cs="Calibri"/>
            <w:b/>
            <w:bCs/>
            <w:sz w:val="24"/>
            <w:szCs w:val="24"/>
          </w:rPr>
          <w:t>.ro</w:t>
        </w:r>
      </w:hyperlink>
      <w:r>
        <w:rPr>
          <w:rFonts w:ascii="Trebuchet MS" w:hAnsi="Trebuchet MS" w:cs="Calibri"/>
          <w:b/>
          <w:bCs/>
          <w:sz w:val="24"/>
          <w:szCs w:val="24"/>
        </w:rPr>
        <w:t xml:space="preserve"> și </w:t>
      </w:r>
      <w:r w:rsidRPr="009A3E38">
        <w:rPr>
          <w:rFonts w:ascii="Trebuchet MS" w:hAnsi="Trebuchet MS" w:cs="Calibri"/>
          <w:b/>
          <w:bCs/>
          <w:sz w:val="24"/>
          <w:szCs w:val="24"/>
        </w:rPr>
        <w:t xml:space="preserve">vor fi aduse la cunoștință celor interesați. </w:t>
      </w:r>
    </w:p>
    <w:p w:rsidR="00472369" w:rsidRPr="009A3E38" w:rsidRDefault="00472369" w:rsidP="00472369">
      <w:pPr>
        <w:rPr>
          <w:rFonts w:ascii="Trebuchet MS" w:eastAsia="Times New Roman" w:hAnsi="Trebuchet MS" w:cs="Calibri"/>
          <w:color w:val="2F5496" w:themeColor="accent1" w:themeShade="BF"/>
          <w:sz w:val="32"/>
          <w:szCs w:val="32"/>
          <w:highlight w:val="yellow"/>
        </w:rPr>
      </w:pPr>
      <w:r w:rsidRPr="009A3E38">
        <w:rPr>
          <w:rFonts w:ascii="Trebuchet MS" w:eastAsia="Times New Roman" w:hAnsi="Trebuchet MS" w:cs="Calibri"/>
          <w:highlight w:val="yellow"/>
        </w:rPr>
        <w:br w:type="page"/>
      </w:r>
    </w:p>
    <w:p w:rsidR="00472369" w:rsidRPr="009A3E38" w:rsidRDefault="00472369" w:rsidP="00472369">
      <w:pPr>
        <w:pStyle w:val="Heading1"/>
        <w:jc w:val="center"/>
        <w:rPr>
          <w:rFonts w:ascii="Trebuchet MS" w:eastAsia="Times New Roman" w:hAnsi="Trebuchet MS" w:cs="Calibri"/>
        </w:rPr>
      </w:pPr>
      <w:bookmarkStart w:id="26" w:name="_Toc85551274"/>
      <w:r w:rsidRPr="009A3E38">
        <w:rPr>
          <w:rFonts w:ascii="Trebuchet MS" w:eastAsia="Times New Roman" w:hAnsi="Trebuchet MS" w:cs="Calibri"/>
        </w:rPr>
        <w:lastRenderedPageBreak/>
        <w:t>EVALUAREA DOSARELOR DE CONCURS</w:t>
      </w:r>
      <w:bookmarkEnd w:id="26"/>
    </w:p>
    <w:p w:rsidR="00472369" w:rsidRPr="009A3E38" w:rsidRDefault="00472369" w:rsidP="00472369">
      <w:pPr>
        <w:rPr>
          <w:rFonts w:ascii="Trebuchet MS" w:hAnsi="Trebuchet MS"/>
          <w:highlight w:val="yellow"/>
        </w:rPr>
      </w:pPr>
    </w:p>
    <w:p w:rsidR="00472369" w:rsidRPr="00304D51" w:rsidRDefault="00472369" w:rsidP="00472369">
      <w:pPr>
        <w:jc w:val="both"/>
        <w:rPr>
          <w:rFonts w:ascii="Trebuchet MS" w:hAnsi="Trebuchet MS"/>
          <w:sz w:val="24"/>
          <w:szCs w:val="24"/>
        </w:rPr>
      </w:pPr>
      <w:r w:rsidRPr="00304D51">
        <w:rPr>
          <w:rFonts w:ascii="Trebuchet MS" w:hAnsi="Trebuchet MS"/>
          <w:sz w:val="24"/>
          <w:szCs w:val="24"/>
        </w:rPr>
        <w:t>Selecția proiectelor se efectuează în conformitate cu prevederile:</w:t>
      </w:r>
    </w:p>
    <w:p w:rsidR="00472369" w:rsidRPr="00304D51" w:rsidRDefault="00472369" w:rsidP="00472369">
      <w:pPr>
        <w:pStyle w:val="ListParagraph"/>
        <w:numPr>
          <w:ilvl w:val="0"/>
          <w:numId w:val="42"/>
        </w:numPr>
        <w:jc w:val="both"/>
        <w:rPr>
          <w:rFonts w:ascii="Trebuchet MS" w:hAnsi="Trebuchet MS"/>
          <w:sz w:val="24"/>
          <w:szCs w:val="24"/>
        </w:rPr>
      </w:pPr>
      <w:r>
        <w:rPr>
          <w:rFonts w:ascii="Trebuchet MS" w:hAnsi="Trebuchet MS"/>
          <w:sz w:val="24"/>
          <w:szCs w:val="24"/>
        </w:rPr>
        <w:t>Procedurii</w:t>
      </w:r>
      <w:r w:rsidRPr="00304D51">
        <w:rPr>
          <w:rFonts w:ascii="Trebuchet MS" w:hAnsi="Trebuchet MS"/>
          <w:sz w:val="24"/>
          <w:szCs w:val="24"/>
        </w:rPr>
        <w:t xml:space="preserve"> de evaluare și selecție a proiectelor POCU</w:t>
      </w:r>
    </w:p>
    <w:p w:rsidR="00472369" w:rsidRPr="00304D51" w:rsidRDefault="00472369" w:rsidP="00472369">
      <w:pPr>
        <w:pStyle w:val="ListParagraph"/>
        <w:numPr>
          <w:ilvl w:val="0"/>
          <w:numId w:val="42"/>
        </w:numPr>
        <w:jc w:val="both"/>
        <w:rPr>
          <w:rFonts w:ascii="Trebuchet MS" w:hAnsi="Trebuchet MS"/>
          <w:sz w:val="24"/>
          <w:szCs w:val="24"/>
        </w:rPr>
      </w:pPr>
      <w:r w:rsidRPr="00304D51">
        <w:rPr>
          <w:rFonts w:ascii="Trebuchet MS" w:hAnsi="Trebuchet MS"/>
          <w:sz w:val="24"/>
          <w:szCs w:val="24"/>
        </w:rPr>
        <w:t>Grilei de verificare a conformității administrative</w:t>
      </w:r>
      <w:r>
        <w:rPr>
          <w:rFonts w:ascii="Trebuchet MS" w:hAnsi="Trebuchet MS"/>
          <w:sz w:val="24"/>
          <w:szCs w:val="24"/>
        </w:rPr>
        <w:t xml:space="preserve"> și </w:t>
      </w:r>
      <w:r w:rsidRPr="00304D51">
        <w:rPr>
          <w:rFonts w:ascii="Trebuchet MS" w:hAnsi="Trebuchet MS"/>
          <w:sz w:val="24"/>
          <w:szCs w:val="24"/>
        </w:rPr>
        <w:t>a eligibilității</w:t>
      </w:r>
    </w:p>
    <w:p w:rsidR="00472369" w:rsidRPr="00304D51" w:rsidRDefault="00472369" w:rsidP="00472369">
      <w:pPr>
        <w:pStyle w:val="ListParagraph"/>
        <w:numPr>
          <w:ilvl w:val="0"/>
          <w:numId w:val="42"/>
        </w:numPr>
        <w:jc w:val="both"/>
        <w:rPr>
          <w:rFonts w:ascii="Trebuchet MS" w:hAnsi="Trebuchet MS"/>
          <w:sz w:val="24"/>
          <w:szCs w:val="24"/>
        </w:rPr>
      </w:pPr>
      <w:r w:rsidRPr="00304D51">
        <w:rPr>
          <w:rFonts w:ascii="Trebuchet MS" w:hAnsi="Trebuchet MS"/>
          <w:sz w:val="24"/>
          <w:szCs w:val="24"/>
        </w:rPr>
        <w:t>Grilei de evaluare</w:t>
      </w:r>
      <w:r>
        <w:rPr>
          <w:rFonts w:ascii="Trebuchet MS" w:hAnsi="Trebuchet MS"/>
          <w:sz w:val="24"/>
          <w:szCs w:val="24"/>
        </w:rPr>
        <w:t xml:space="preserve"> și </w:t>
      </w:r>
      <w:r w:rsidRPr="00304D51">
        <w:rPr>
          <w:rFonts w:ascii="Trebuchet MS" w:hAnsi="Trebuchet MS"/>
          <w:sz w:val="24"/>
          <w:szCs w:val="24"/>
        </w:rPr>
        <w:t>selecție tehnica</w:t>
      </w:r>
      <w:r>
        <w:rPr>
          <w:rFonts w:ascii="Trebuchet MS" w:hAnsi="Trebuchet MS"/>
          <w:sz w:val="24"/>
          <w:szCs w:val="24"/>
        </w:rPr>
        <w:t xml:space="preserve"> și </w:t>
      </w:r>
      <w:r w:rsidRPr="00304D51">
        <w:rPr>
          <w:rFonts w:ascii="Trebuchet MS" w:hAnsi="Trebuchet MS"/>
          <w:sz w:val="24"/>
          <w:szCs w:val="24"/>
        </w:rPr>
        <w:t>financiara</w:t>
      </w:r>
    </w:p>
    <w:p w:rsidR="00472369" w:rsidRPr="009A3E38" w:rsidRDefault="00472369" w:rsidP="00472369">
      <w:pPr>
        <w:jc w:val="both"/>
        <w:rPr>
          <w:rFonts w:ascii="Trebuchet MS" w:hAnsi="Trebuchet MS"/>
          <w:sz w:val="24"/>
          <w:szCs w:val="24"/>
          <w:highlight w:val="yellow"/>
        </w:rPr>
      </w:pPr>
      <w:r w:rsidRPr="009A3E38">
        <w:rPr>
          <w:rFonts w:ascii="Trebuchet MS" w:hAnsi="Trebuchet MS"/>
          <w:sz w:val="24"/>
          <w:szCs w:val="24"/>
        </w:rPr>
        <w:t xml:space="preserve">Competiția </w:t>
      </w:r>
      <w:r w:rsidR="00703911">
        <w:rPr>
          <w:rFonts w:ascii="Trebuchet MS" w:hAnsi="Trebuchet MS"/>
          <w:sz w:val="24"/>
          <w:szCs w:val="24"/>
        </w:rPr>
        <w:t>planurilor de afaceri</w:t>
      </w:r>
      <w:r w:rsidRPr="009A3E38">
        <w:rPr>
          <w:rFonts w:ascii="Trebuchet MS" w:hAnsi="Trebuchet MS"/>
          <w:sz w:val="24"/>
          <w:szCs w:val="24"/>
        </w:rPr>
        <w:t xml:space="preserve"> „</w:t>
      </w:r>
      <w:r w:rsidR="00C016BE">
        <w:rPr>
          <w:rFonts w:ascii="Trebuchet MS" w:hAnsi="Trebuchet MS"/>
          <w:sz w:val="24"/>
          <w:szCs w:val="24"/>
        </w:rPr>
        <w:t>Servicii integrate pentru o comunitate dezvoltata - Concurs planuri de afaceri</w:t>
      </w:r>
      <w:r w:rsidRPr="009A3E38">
        <w:rPr>
          <w:rFonts w:ascii="Trebuchet MS" w:hAnsi="Trebuchet MS"/>
          <w:sz w:val="24"/>
          <w:szCs w:val="24"/>
        </w:rPr>
        <w:t xml:space="preserve">” este destinată absolvenților cursului Competente antreprenoriale desfășurat în cadrul proiectului </w:t>
      </w:r>
      <w:r w:rsidRPr="009A3E38">
        <w:rPr>
          <w:rFonts w:ascii="Trebuchet MS" w:eastAsia="Times New Roman" w:hAnsi="Trebuchet MS" w:cs="Calibri"/>
          <w:i/>
          <w:iCs/>
          <w:sz w:val="24"/>
          <w:szCs w:val="24"/>
        </w:rPr>
        <w:t>„</w:t>
      </w:r>
      <w:bookmarkStart w:id="27" w:name="_Hlk80111338"/>
      <w:r>
        <w:rPr>
          <w:rFonts w:ascii="Trebuchet MS" w:eastAsia="Times New Roman" w:hAnsi="Trebuchet MS" w:cs="Calibri"/>
          <w:i/>
          <w:iCs/>
          <w:sz w:val="24"/>
          <w:szCs w:val="24"/>
        </w:rPr>
        <w:t>Servicii integrate pentru o comunitate dezvoltata</w:t>
      </w:r>
      <w:r w:rsidRPr="009A3E38">
        <w:rPr>
          <w:rFonts w:ascii="Trebuchet MS" w:eastAsia="Times New Roman" w:hAnsi="Trebuchet MS" w:cs="Calibri"/>
          <w:i/>
          <w:iCs/>
          <w:sz w:val="24"/>
          <w:szCs w:val="24"/>
        </w:rPr>
        <w:t>”</w:t>
      </w:r>
      <w:r w:rsidRPr="009A3E38">
        <w:rPr>
          <w:rFonts w:ascii="Trebuchet MS" w:eastAsia="Times New Roman" w:hAnsi="Trebuchet MS" w:cs="Calibri"/>
          <w:sz w:val="24"/>
          <w:szCs w:val="24"/>
        </w:rPr>
        <w:t xml:space="preserve">, cod SMIS </w:t>
      </w:r>
      <w:r>
        <w:rPr>
          <w:rFonts w:ascii="Trebuchet MS" w:eastAsia="Times New Roman" w:hAnsi="Trebuchet MS" w:cs="Calibri"/>
          <w:sz w:val="24"/>
          <w:szCs w:val="24"/>
        </w:rPr>
        <w:t>POCU</w:t>
      </w:r>
      <w:r w:rsidRPr="009A3E38">
        <w:rPr>
          <w:rFonts w:ascii="Trebuchet MS" w:eastAsia="Times New Roman" w:hAnsi="Trebuchet MS" w:cs="Calibri"/>
          <w:sz w:val="24"/>
          <w:szCs w:val="24"/>
        </w:rPr>
        <w:t>/5/2/</w:t>
      </w:r>
      <w:r>
        <w:rPr>
          <w:rFonts w:ascii="Trebuchet MS" w:eastAsia="Times New Roman" w:hAnsi="Trebuchet MS" w:cs="Calibri"/>
          <w:sz w:val="24"/>
          <w:szCs w:val="24"/>
        </w:rPr>
        <w:t>140638</w:t>
      </w:r>
      <w:bookmarkEnd w:id="27"/>
      <w:r w:rsidRPr="009A3E38">
        <w:rPr>
          <w:rFonts w:ascii="Trebuchet MS" w:hAnsi="Trebuchet MS"/>
          <w:sz w:val="24"/>
          <w:szCs w:val="24"/>
        </w:rPr>
        <w:t>și care îndeplinesc condițiile de eligibilitate.</w:t>
      </w:r>
    </w:p>
    <w:p w:rsidR="00472369" w:rsidRDefault="00472369" w:rsidP="00472369">
      <w:pPr>
        <w:spacing w:after="0"/>
        <w:ind w:right="-2"/>
        <w:jc w:val="both"/>
        <w:rPr>
          <w:rFonts w:ascii="Trebuchet MS" w:hAnsi="Trebuchet MS" w:cs="Calibri"/>
          <w:sz w:val="24"/>
          <w:szCs w:val="24"/>
        </w:rPr>
      </w:pPr>
      <w:r w:rsidRPr="009A3E38">
        <w:rPr>
          <w:rFonts w:ascii="Trebuchet MS" w:hAnsi="Trebuchet MS" w:cs="Calibri"/>
          <w:sz w:val="24"/>
          <w:szCs w:val="24"/>
        </w:rPr>
        <w:t xml:space="preserve">Evaluarea </w:t>
      </w:r>
      <w:r w:rsidR="00703911">
        <w:rPr>
          <w:rFonts w:ascii="Trebuchet MS" w:hAnsi="Trebuchet MS" w:cs="Calibri"/>
          <w:sz w:val="24"/>
          <w:szCs w:val="24"/>
        </w:rPr>
        <w:t>planurilor de afaceri</w:t>
      </w:r>
      <w:r w:rsidRPr="009A3E38">
        <w:rPr>
          <w:rFonts w:ascii="Trebuchet MS" w:hAnsi="Trebuchet MS" w:cs="Calibri"/>
          <w:sz w:val="24"/>
          <w:szCs w:val="24"/>
        </w:rPr>
        <w:t xml:space="preserve"> se va realiza</w:t>
      </w:r>
      <w:r>
        <w:rPr>
          <w:rFonts w:ascii="Trebuchet MS" w:hAnsi="Trebuchet MS" w:cs="Calibri"/>
          <w:sz w:val="24"/>
          <w:szCs w:val="24"/>
        </w:rPr>
        <w:t xml:space="preserve"> în </w:t>
      </w:r>
      <w:r w:rsidRPr="009A3E38">
        <w:rPr>
          <w:rFonts w:ascii="Trebuchet MS" w:hAnsi="Trebuchet MS" w:cs="Calibri"/>
          <w:sz w:val="24"/>
          <w:szCs w:val="24"/>
        </w:rPr>
        <w:t>termen de</w:t>
      </w:r>
      <w:r>
        <w:rPr>
          <w:rFonts w:ascii="Trebuchet MS" w:hAnsi="Trebuchet MS" w:cs="Calibri"/>
          <w:sz w:val="24"/>
          <w:szCs w:val="24"/>
        </w:rPr>
        <w:t xml:space="preserve"> maxim</w:t>
      </w:r>
      <w:r w:rsidRPr="009A3E38">
        <w:rPr>
          <w:rFonts w:ascii="Trebuchet MS" w:hAnsi="Trebuchet MS" w:cs="Calibri"/>
          <w:sz w:val="24"/>
          <w:szCs w:val="24"/>
        </w:rPr>
        <w:t xml:space="preserve"> 4 săptămâni.</w:t>
      </w:r>
      <w:r>
        <w:rPr>
          <w:rFonts w:ascii="Trebuchet MS" w:hAnsi="Trebuchet MS" w:cs="Calibri"/>
          <w:sz w:val="24"/>
          <w:szCs w:val="24"/>
        </w:rPr>
        <w:t xml:space="preserve"> în </w:t>
      </w:r>
      <w:r w:rsidRPr="009A3E38">
        <w:rPr>
          <w:rFonts w:ascii="Trebuchet MS" w:hAnsi="Trebuchet MS" w:cs="Calibri"/>
          <w:sz w:val="24"/>
          <w:szCs w:val="24"/>
        </w:rPr>
        <w:t>cazul</w:t>
      </w:r>
      <w:r>
        <w:rPr>
          <w:rFonts w:ascii="Trebuchet MS" w:hAnsi="Trebuchet MS" w:cs="Calibri"/>
          <w:sz w:val="24"/>
          <w:szCs w:val="24"/>
        </w:rPr>
        <w:t xml:space="preserve"> în </w:t>
      </w:r>
      <w:r w:rsidRPr="009A3E38">
        <w:rPr>
          <w:rFonts w:ascii="Trebuchet MS" w:hAnsi="Trebuchet MS" w:cs="Calibri"/>
          <w:sz w:val="24"/>
          <w:szCs w:val="24"/>
        </w:rPr>
        <w:t>care exista solicitări de clarificare acest termen se va prelungi corespunzător pentru a se putea analiza răspunsurile primite la solicitarea de clarificări.</w:t>
      </w:r>
    </w:p>
    <w:p w:rsidR="00472369" w:rsidRPr="009A3E38" w:rsidRDefault="00472369" w:rsidP="00472369">
      <w:pPr>
        <w:spacing w:after="0"/>
        <w:ind w:right="-2"/>
        <w:rPr>
          <w:rFonts w:ascii="Trebuchet MS" w:hAnsi="Trebuchet MS" w:cs="Calibri"/>
          <w:sz w:val="24"/>
          <w:szCs w:val="24"/>
          <w:highlight w:val="yellow"/>
        </w:rPr>
      </w:pPr>
    </w:p>
    <w:p w:rsidR="00472369" w:rsidRPr="009A3E38" w:rsidRDefault="00472369" w:rsidP="00472369">
      <w:pPr>
        <w:pStyle w:val="Heading3"/>
        <w:shd w:val="clear" w:color="auto" w:fill="D9E2F3" w:themeFill="accent1" w:themeFillTint="33"/>
        <w:spacing w:before="0" w:after="200"/>
        <w:rPr>
          <w:rFonts w:ascii="Trebuchet MS" w:eastAsia="Times New Roman" w:hAnsi="Trebuchet MS" w:cs="Calibri"/>
          <w:highlight w:val="yellow"/>
        </w:rPr>
      </w:pPr>
      <w:bookmarkStart w:id="28" w:name="_Toc85551275"/>
      <w:r w:rsidRPr="009A3E38">
        <w:rPr>
          <w:rFonts w:ascii="Trebuchet MS" w:hAnsi="Trebuchet MS" w:cs="Calibri"/>
          <w:b/>
          <w:bCs/>
          <w:color w:val="auto"/>
        </w:rPr>
        <w:t>Verificarea conformității administrative</w:t>
      </w:r>
      <w:r>
        <w:rPr>
          <w:rFonts w:ascii="Trebuchet MS" w:hAnsi="Trebuchet MS" w:cs="Calibri"/>
          <w:b/>
          <w:bCs/>
          <w:color w:val="auto"/>
        </w:rPr>
        <w:t xml:space="preserve"> și </w:t>
      </w:r>
      <w:r w:rsidRPr="009A3E38">
        <w:rPr>
          <w:rFonts w:ascii="Trebuchet MS" w:hAnsi="Trebuchet MS" w:cs="Calibri"/>
          <w:b/>
          <w:bCs/>
          <w:color w:val="auto"/>
        </w:rPr>
        <w:t>a eligibilității</w:t>
      </w:r>
      <w:bookmarkEnd w:id="28"/>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Verificarea conformității administrative</w:t>
      </w:r>
      <w:r>
        <w:rPr>
          <w:rFonts w:ascii="Trebuchet MS" w:hAnsi="Trebuchet MS" w:cs="Calibri"/>
          <w:sz w:val="24"/>
          <w:szCs w:val="24"/>
        </w:rPr>
        <w:t xml:space="preserve"> și </w:t>
      </w:r>
      <w:r w:rsidRPr="009A3E38">
        <w:rPr>
          <w:rFonts w:ascii="Trebuchet MS" w:hAnsi="Trebuchet MS" w:cs="Calibri"/>
          <w:sz w:val="24"/>
          <w:szCs w:val="24"/>
        </w:rPr>
        <w:t xml:space="preserve">a eligibilității (CAE) are ca obiect Planul de </w:t>
      </w:r>
      <w:r>
        <w:rPr>
          <w:rFonts w:ascii="Trebuchet MS" w:hAnsi="Trebuchet MS" w:cs="Calibri"/>
          <w:sz w:val="24"/>
          <w:szCs w:val="24"/>
        </w:rPr>
        <w:t xml:space="preserve">afacere </w:t>
      </w:r>
      <w:r w:rsidRPr="007D61F8">
        <w:rPr>
          <w:rFonts w:ascii="Trebuchet MS" w:hAnsi="Trebuchet MS" w:cs="Calibri"/>
          <w:sz w:val="24"/>
          <w:szCs w:val="24"/>
        </w:rPr>
        <w:t xml:space="preserve"> și anexele acestuia și va fi efectuată de Comisia de evaluare în baza grilei de verificarea conformității administrative</w:t>
      </w:r>
      <w:r>
        <w:rPr>
          <w:rFonts w:ascii="Trebuchet MS" w:hAnsi="Trebuchet MS" w:cs="Calibri"/>
          <w:sz w:val="24"/>
          <w:szCs w:val="24"/>
        </w:rPr>
        <w:t xml:space="preserve"> și </w:t>
      </w:r>
      <w:r w:rsidRPr="007D61F8">
        <w:rPr>
          <w:rFonts w:ascii="Trebuchet MS" w:hAnsi="Trebuchet MS" w:cs="Calibri"/>
          <w:sz w:val="24"/>
          <w:szCs w:val="24"/>
        </w:rPr>
        <w:t>a eligibilității</w:t>
      </w:r>
      <w:r>
        <w:rPr>
          <w:rFonts w:ascii="Trebuchet MS" w:hAnsi="Trebuchet MS" w:cs="Calibri"/>
          <w:sz w:val="24"/>
          <w:szCs w:val="24"/>
        </w:rPr>
        <w:t>.</w:t>
      </w:r>
    </w:p>
    <w:p w:rsidR="00472369" w:rsidRPr="009A3E38" w:rsidRDefault="00472369" w:rsidP="00472369">
      <w:pPr>
        <w:spacing w:after="0"/>
        <w:jc w:val="both"/>
        <w:rPr>
          <w:rFonts w:ascii="Trebuchet MS" w:hAnsi="Trebuchet MS" w:cs="Calibri"/>
          <w:sz w:val="24"/>
          <w:szCs w:val="24"/>
        </w:rPr>
      </w:pPr>
      <w:r w:rsidRPr="009A3E38">
        <w:rPr>
          <w:rFonts w:ascii="Trebuchet MS" w:hAnsi="Trebuchet MS" w:cs="Calibri"/>
          <w:sz w:val="24"/>
          <w:szCs w:val="24"/>
        </w:rPr>
        <w:t>Pentru verificarea CAE, evaluatorii au în vedere:</w:t>
      </w:r>
    </w:p>
    <w:p w:rsidR="00472369" w:rsidRPr="007D61F8" w:rsidRDefault="00472369" w:rsidP="00472369">
      <w:pPr>
        <w:pStyle w:val="ListParagraph"/>
        <w:numPr>
          <w:ilvl w:val="0"/>
          <w:numId w:val="31"/>
        </w:numPr>
        <w:spacing w:after="0"/>
        <w:jc w:val="both"/>
        <w:rPr>
          <w:rFonts w:ascii="Trebuchet MS" w:hAnsi="Trebuchet MS" w:cstheme="minorHAnsi"/>
          <w:sz w:val="24"/>
          <w:szCs w:val="24"/>
        </w:rPr>
      </w:pPr>
      <w:r w:rsidRPr="007D61F8">
        <w:rPr>
          <w:rFonts w:ascii="Trebuchet MS" w:hAnsi="Trebuchet MS" w:cstheme="minorHAnsi"/>
          <w:sz w:val="24"/>
          <w:szCs w:val="24"/>
        </w:rPr>
        <w:t xml:space="preserve">corectitudinea completării Anexei 2 – Planul de </w:t>
      </w:r>
      <w:r>
        <w:rPr>
          <w:rFonts w:ascii="Trebuchet MS" w:hAnsi="Trebuchet MS" w:cstheme="minorHAnsi"/>
          <w:sz w:val="24"/>
          <w:szCs w:val="24"/>
        </w:rPr>
        <w:t xml:space="preserve">afacere </w:t>
      </w:r>
      <w:r w:rsidRPr="007D61F8">
        <w:rPr>
          <w:rFonts w:ascii="Trebuchet MS" w:hAnsi="Trebuchet MS" w:cstheme="minorHAnsi"/>
          <w:sz w:val="24"/>
          <w:szCs w:val="24"/>
        </w:rPr>
        <w:t>;</w:t>
      </w:r>
    </w:p>
    <w:p w:rsidR="00472369" w:rsidRPr="009A3E38" w:rsidRDefault="00472369" w:rsidP="00472369">
      <w:pPr>
        <w:pStyle w:val="ListParagraph"/>
        <w:numPr>
          <w:ilvl w:val="0"/>
          <w:numId w:val="31"/>
        </w:numPr>
        <w:spacing w:after="0"/>
        <w:jc w:val="both"/>
        <w:rPr>
          <w:rFonts w:ascii="Trebuchet MS" w:hAnsi="Trebuchet MS" w:cstheme="minorHAnsi"/>
          <w:sz w:val="24"/>
          <w:szCs w:val="24"/>
        </w:rPr>
      </w:pPr>
      <w:r w:rsidRPr="009A3E38">
        <w:rPr>
          <w:rFonts w:ascii="Trebuchet MS" w:hAnsi="Trebuchet MS" w:cstheme="minorHAnsi"/>
          <w:sz w:val="24"/>
          <w:szCs w:val="24"/>
        </w:rPr>
        <w:t>conformitatea variantei prezentată pe suport de hârtie cu cea în format electronic;</w:t>
      </w:r>
    </w:p>
    <w:p w:rsidR="00472369" w:rsidRPr="009A3E38" w:rsidRDefault="00472369" w:rsidP="00472369">
      <w:pPr>
        <w:pStyle w:val="ListParagraph"/>
        <w:numPr>
          <w:ilvl w:val="0"/>
          <w:numId w:val="31"/>
        </w:numPr>
        <w:spacing w:after="0"/>
        <w:jc w:val="both"/>
        <w:rPr>
          <w:rFonts w:ascii="Trebuchet MS" w:hAnsi="Trebuchet MS" w:cstheme="minorHAnsi"/>
          <w:sz w:val="24"/>
          <w:szCs w:val="24"/>
        </w:rPr>
      </w:pPr>
      <w:r w:rsidRPr="009A3E38">
        <w:rPr>
          <w:rFonts w:ascii="Trebuchet MS" w:hAnsi="Trebuchet MS" w:cstheme="minorHAnsi"/>
          <w:sz w:val="24"/>
          <w:szCs w:val="24"/>
        </w:rPr>
        <w:t xml:space="preserve">existența formatului electronic care să permită căutarea în text al Anexei 2 – Planul de </w:t>
      </w:r>
      <w:r>
        <w:rPr>
          <w:rFonts w:ascii="Trebuchet MS" w:hAnsi="Trebuchet MS" w:cstheme="minorHAnsi"/>
          <w:sz w:val="24"/>
          <w:szCs w:val="24"/>
        </w:rPr>
        <w:t>afacere</w:t>
      </w:r>
      <w:r w:rsidR="00463368">
        <w:rPr>
          <w:rFonts w:ascii="Trebuchet MS" w:hAnsi="Trebuchet MS" w:cstheme="minorHAnsi"/>
          <w:sz w:val="24"/>
          <w:szCs w:val="24"/>
        </w:rPr>
        <w:t>;</w:t>
      </w:r>
      <w:r>
        <w:rPr>
          <w:rFonts w:ascii="Trebuchet MS" w:hAnsi="Trebuchet MS" w:cstheme="minorHAnsi"/>
          <w:sz w:val="24"/>
          <w:szCs w:val="24"/>
        </w:rPr>
        <w:t xml:space="preserve"> </w:t>
      </w:r>
    </w:p>
    <w:p w:rsidR="00472369" w:rsidRPr="009A3E38" w:rsidRDefault="00472369" w:rsidP="00472369">
      <w:pPr>
        <w:pStyle w:val="ListParagraph"/>
        <w:numPr>
          <w:ilvl w:val="0"/>
          <w:numId w:val="31"/>
        </w:numPr>
        <w:spacing w:after="0"/>
        <w:jc w:val="both"/>
        <w:rPr>
          <w:rFonts w:ascii="Trebuchet MS" w:hAnsi="Trebuchet MS" w:cstheme="minorHAnsi"/>
          <w:sz w:val="24"/>
          <w:szCs w:val="24"/>
        </w:rPr>
      </w:pPr>
      <w:r w:rsidRPr="009A3E38">
        <w:rPr>
          <w:rFonts w:ascii="Trebuchet MS" w:hAnsi="Trebuchet MS" w:cstheme="minorHAnsi"/>
          <w:sz w:val="24"/>
          <w:szCs w:val="24"/>
        </w:rPr>
        <w:t>existenta</w:t>
      </w:r>
      <w:r>
        <w:rPr>
          <w:rFonts w:ascii="Trebuchet MS" w:hAnsi="Trebuchet MS" w:cstheme="minorHAnsi"/>
          <w:sz w:val="24"/>
          <w:szCs w:val="24"/>
        </w:rPr>
        <w:t xml:space="preserve"> și </w:t>
      </w:r>
      <w:r w:rsidRPr="009A3E38">
        <w:rPr>
          <w:rFonts w:ascii="Trebuchet MS" w:hAnsi="Trebuchet MS" w:cstheme="minorHAnsi"/>
          <w:sz w:val="24"/>
          <w:szCs w:val="24"/>
        </w:rPr>
        <w:t xml:space="preserve">forma </w:t>
      </w:r>
      <w:r w:rsidR="00863865">
        <w:rPr>
          <w:rFonts w:ascii="Trebuchet MS" w:hAnsi="Trebuchet MS" w:cstheme="minorHAnsi"/>
          <w:sz w:val="24"/>
          <w:szCs w:val="24"/>
        </w:rPr>
        <w:t>Planului de afaceri</w:t>
      </w:r>
      <w:r>
        <w:rPr>
          <w:rFonts w:ascii="Trebuchet MS" w:hAnsi="Trebuchet MS" w:cstheme="minorHAnsi"/>
          <w:sz w:val="24"/>
          <w:szCs w:val="24"/>
        </w:rPr>
        <w:t xml:space="preserve"> și </w:t>
      </w:r>
      <w:r w:rsidRPr="009A3E38">
        <w:rPr>
          <w:rFonts w:ascii="Trebuchet MS" w:hAnsi="Trebuchet MS" w:cstheme="minorHAnsi"/>
          <w:sz w:val="24"/>
          <w:szCs w:val="24"/>
        </w:rPr>
        <w:t>a anexelor, valabilitatea documentelor</w:t>
      </w:r>
      <w:r w:rsidR="00463368">
        <w:rPr>
          <w:rFonts w:ascii="Trebuchet MS" w:hAnsi="Trebuchet MS" w:cstheme="minorHAnsi"/>
          <w:sz w:val="24"/>
          <w:szCs w:val="24"/>
        </w:rPr>
        <w:t>;</w:t>
      </w:r>
    </w:p>
    <w:p w:rsidR="00472369" w:rsidRPr="009A3E38" w:rsidRDefault="00472369" w:rsidP="00472369">
      <w:pPr>
        <w:pStyle w:val="ListParagraph"/>
        <w:numPr>
          <w:ilvl w:val="0"/>
          <w:numId w:val="31"/>
        </w:numPr>
        <w:spacing w:after="0"/>
        <w:jc w:val="both"/>
        <w:rPr>
          <w:rFonts w:ascii="Trebuchet MS" w:hAnsi="Trebuchet MS" w:cstheme="minorHAnsi"/>
          <w:sz w:val="24"/>
          <w:szCs w:val="24"/>
        </w:rPr>
      </w:pPr>
      <w:r w:rsidRPr="009A3E38">
        <w:rPr>
          <w:rFonts w:ascii="Trebuchet MS" w:hAnsi="Trebuchet MS" w:cstheme="minorHAnsi"/>
          <w:sz w:val="24"/>
          <w:szCs w:val="24"/>
        </w:rPr>
        <w:t xml:space="preserve">verificarea respectării criteriilor de eligibilitate menționate în </w:t>
      </w:r>
      <w:r>
        <w:rPr>
          <w:rFonts w:ascii="Trebuchet MS" w:hAnsi="Trebuchet MS" w:cstheme="minorHAnsi"/>
          <w:sz w:val="24"/>
          <w:szCs w:val="24"/>
        </w:rPr>
        <w:t>ghid</w:t>
      </w:r>
      <w:r w:rsidR="00463368">
        <w:rPr>
          <w:rFonts w:ascii="Trebuchet MS" w:hAnsi="Trebuchet MS" w:cstheme="minorHAnsi"/>
          <w:sz w:val="24"/>
          <w:szCs w:val="24"/>
        </w:rPr>
        <w:t>;</w:t>
      </w:r>
    </w:p>
    <w:p w:rsidR="00472369" w:rsidRPr="009A3E38" w:rsidRDefault="00472369" w:rsidP="00472369">
      <w:pPr>
        <w:pStyle w:val="ListParagraph"/>
        <w:numPr>
          <w:ilvl w:val="0"/>
          <w:numId w:val="31"/>
        </w:numPr>
        <w:spacing w:after="0"/>
        <w:jc w:val="both"/>
        <w:rPr>
          <w:rFonts w:ascii="Trebuchet MS" w:hAnsi="Trebuchet MS" w:cstheme="minorHAnsi"/>
          <w:sz w:val="24"/>
          <w:szCs w:val="24"/>
        </w:rPr>
      </w:pPr>
      <w:r w:rsidRPr="009A3E38">
        <w:rPr>
          <w:rFonts w:ascii="Trebuchet MS" w:hAnsi="Trebuchet MS" w:cstheme="minorHAnsi"/>
          <w:sz w:val="24"/>
          <w:szCs w:val="24"/>
        </w:rPr>
        <w:t>verificarea eligibilității solicitantului</w:t>
      </w:r>
      <w:r w:rsidR="00463368">
        <w:rPr>
          <w:rFonts w:ascii="Trebuchet MS" w:hAnsi="Trebuchet MS" w:cstheme="minorHAnsi"/>
          <w:sz w:val="24"/>
          <w:szCs w:val="24"/>
        </w:rPr>
        <w:t>;</w:t>
      </w:r>
    </w:p>
    <w:p w:rsidR="00472369" w:rsidRPr="009A3E38" w:rsidRDefault="00472369" w:rsidP="00472369">
      <w:pPr>
        <w:pStyle w:val="ListParagraph"/>
        <w:numPr>
          <w:ilvl w:val="0"/>
          <w:numId w:val="31"/>
        </w:numPr>
        <w:spacing w:after="0"/>
        <w:jc w:val="both"/>
        <w:rPr>
          <w:rFonts w:ascii="Trebuchet MS" w:hAnsi="Trebuchet MS" w:cstheme="minorHAnsi"/>
          <w:sz w:val="24"/>
          <w:szCs w:val="24"/>
        </w:rPr>
      </w:pPr>
      <w:r w:rsidRPr="009A3E38">
        <w:rPr>
          <w:rFonts w:ascii="Trebuchet MS" w:hAnsi="Trebuchet MS" w:cstheme="minorHAnsi"/>
          <w:sz w:val="24"/>
          <w:szCs w:val="24"/>
        </w:rPr>
        <w:t>verificarea eligibilității codului/codurilor CAEN</w:t>
      </w:r>
      <w:r w:rsidR="00463368">
        <w:rPr>
          <w:rFonts w:ascii="Trebuchet MS" w:hAnsi="Trebuchet MS" w:cstheme="minorHAnsi"/>
          <w:sz w:val="24"/>
          <w:szCs w:val="24"/>
        </w:rPr>
        <w:t>;</w:t>
      </w:r>
    </w:p>
    <w:p w:rsidR="00472369" w:rsidRPr="009A3E38" w:rsidRDefault="00472369" w:rsidP="00472369">
      <w:pPr>
        <w:pStyle w:val="ListParagraph"/>
        <w:numPr>
          <w:ilvl w:val="0"/>
          <w:numId w:val="31"/>
        </w:numPr>
        <w:spacing w:after="0"/>
        <w:jc w:val="both"/>
        <w:rPr>
          <w:rFonts w:ascii="Trebuchet MS" w:hAnsi="Trebuchet MS" w:cstheme="minorHAnsi"/>
          <w:sz w:val="24"/>
          <w:szCs w:val="24"/>
        </w:rPr>
      </w:pPr>
      <w:r w:rsidRPr="009A3E38">
        <w:rPr>
          <w:rFonts w:ascii="Trebuchet MS" w:hAnsi="Trebuchet MS" w:cstheme="minorHAnsi"/>
          <w:sz w:val="24"/>
          <w:szCs w:val="24"/>
        </w:rPr>
        <w:t>verificarea eligibilității cheltuielilor</w:t>
      </w:r>
      <w:r w:rsidR="00463368">
        <w:rPr>
          <w:rFonts w:ascii="Trebuchet MS" w:hAnsi="Trebuchet MS" w:cstheme="minorHAnsi"/>
          <w:sz w:val="24"/>
          <w:szCs w:val="24"/>
        </w:rPr>
        <w:t>.</w:t>
      </w:r>
    </w:p>
    <w:p w:rsidR="00472369" w:rsidRPr="009A3E38" w:rsidRDefault="00472369" w:rsidP="00472369">
      <w:pPr>
        <w:spacing w:after="0"/>
        <w:jc w:val="both"/>
        <w:rPr>
          <w:rFonts w:ascii="Trebuchet MS" w:hAnsi="Trebuchet MS" w:cs="Calibri"/>
          <w:sz w:val="24"/>
          <w:szCs w:val="24"/>
          <w:highlight w:val="green"/>
        </w:rPr>
      </w:pPr>
    </w:p>
    <w:p w:rsidR="00472369" w:rsidRPr="009A3E38" w:rsidRDefault="00472369" w:rsidP="00472369">
      <w:pPr>
        <w:pStyle w:val="Heading3"/>
        <w:shd w:val="clear" w:color="auto" w:fill="D9E2F3" w:themeFill="accent1" w:themeFillTint="33"/>
        <w:spacing w:before="0" w:after="200"/>
        <w:rPr>
          <w:rFonts w:ascii="Trebuchet MS" w:eastAsia="Times New Roman" w:hAnsi="Trebuchet MS" w:cs="Calibri"/>
          <w:highlight w:val="yellow"/>
        </w:rPr>
      </w:pPr>
      <w:bookmarkStart w:id="29" w:name="_Toc85551276"/>
      <w:r w:rsidRPr="009A3E38">
        <w:rPr>
          <w:rFonts w:ascii="Trebuchet MS" w:hAnsi="Trebuchet MS" w:cs="Calibri"/>
          <w:b/>
          <w:bCs/>
          <w:color w:val="auto"/>
        </w:rPr>
        <w:t>Evaluarea tehnică</w:t>
      </w:r>
      <w:r>
        <w:rPr>
          <w:rFonts w:ascii="Trebuchet MS" w:hAnsi="Trebuchet MS" w:cs="Calibri"/>
          <w:b/>
          <w:bCs/>
          <w:color w:val="auto"/>
        </w:rPr>
        <w:t xml:space="preserve"> și </w:t>
      </w:r>
      <w:r w:rsidRPr="009A3E38">
        <w:rPr>
          <w:rFonts w:ascii="Trebuchet MS" w:hAnsi="Trebuchet MS" w:cs="Calibri"/>
          <w:b/>
          <w:bCs/>
          <w:color w:val="auto"/>
        </w:rPr>
        <w:t>financiară</w:t>
      </w:r>
      <w:bookmarkEnd w:id="29"/>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Evaluarea tehnico-financiară (ETF) are ca obiect Planul de </w:t>
      </w:r>
      <w:r w:rsidR="00463368">
        <w:rPr>
          <w:rFonts w:ascii="Trebuchet MS" w:hAnsi="Trebuchet MS" w:cs="Calibri"/>
          <w:sz w:val="24"/>
          <w:szCs w:val="24"/>
        </w:rPr>
        <w:t>afacere</w:t>
      </w:r>
      <w:r w:rsidRPr="009A3E38">
        <w:rPr>
          <w:rFonts w:ascii="Trebuchet MS" w:hAnsi="Trebuchet MS" w:cs="Calibri"/>
          <w:sz w:val="24"/>
          <w:szCs w:val="24"/>
        </w:rPr>
        <w:t xml:space="preserve"> și anexele acestuia și va fi efectuată de Comisia de evaluare în baza grilei de evaluare </w:t>
      </w:r>
      <w:r w:rsidRPr="009A3E38">
        <w:rPr>
          <w:rFonts w:ascii="Trebuchet MS" w:hAnsi="Trebuchet MS" w:cs="Calibri"/>
          <w:sz w:val="24"/>
          <w:szCs w:val="24"/>
        </w:rPr>
        <w:lastRenderedPageBreak/>
        <w:t>tehnico-financiară</w:t>
      </w:r>
      <w:r>
        <w:rPr>
          <w:rFonts w:ascii="Trebuchet MS" w:hAnsi="Trebuchet MS" w:cs="Calibri"/>
          <w:sz w:val="24"/>
          <w:szCs w:val="24"/>
        </w:rPr>
        <w:t>.</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Ordinea evaluării proiectelor</w:t>
      </w:r>
      <w:r>
        <w:rPr>
          <w:rFonts w:ascii="Trebuchet MS" w:hAnsi="Trebuchet MS" w:cs="Calibri"/>
          <w:sz w:val="24"/>
          <w:szCs w:val="24"/>
        </w:rPr>
        <w:t xml:space="preserve"> în </w:t>
      </w:r>
      <w:r w:rsidRPr="009A3E38">
        <w:rPr>
          <w:rFonts w:ascii="Trebuchet MS" w:hAnsi="Trebuchet MS" w:cs="Calibri"/>
          <w:sz w:val="24"/>
          <w:szCs w:val="24"/>
        </w:rPr>
        <w:t>etapa de evaluare tehnico-financiara este ordinea</w:t>
      </w:r>
      <w:r>
        <w:rPr>
          <w:rFonts w:ascii="Trebuchet MS" w:hAnsi="Trebuchet MS" w:cs="Calibri"/>
          <w:sz w:val="24"/>
          <w:szCs w:val="24"/>
        </w:rPr>
        <w:t xml:space="preserve"> în </w:t>
      </w:r>
      <w:r w:rsidRPr="009A3E38">
        <w:rPr>
          <w:rFonts w:ascii="Trebuchet MS" w:hAnsi="Trebuchet MS" w:cs="Calibri"/>
          <w:sz w:val="24"/>
          <w:szCs w:val="24"/>
        </w:rPr>
        <w:t>care proiectele au fost înregistrate.</w:t>
      </w:r>
    </w:p>
    <w:p w:rsidR="00472369" w:rsidRPr="009A3E38" w:rsidRDefault="00472369" w:rsidP="00472369">
      <w:pPr>
        <w:pStyle w:val="Heading3"/>
        <w:shd w:val="clear" w:color="auto" w:fill="D9E2F3" w:themeFill="accent1" w:themeFillTint="33"/>
        <w:spacing w:before="0" w:after="200"/>
        <w:rPr>
          <w:rFonts w:ascii="Trebuchet MS" w:eastAsia="Times New Roman" w:hAnsi="Trebuchet MS" w:cs="Calibri"/>
          <w:highlight w:val="yellow"/>
        </w:rPr>
      </w:pPr>
      <w:bookmarkStart w:id="30" w:name="_Toc85551277"/>
      <w:r w:rsidRPr="009A3E38">
        <w:rPr>
          <w:rFonts w:ascii="Trebuchet MS" w:hAnsi="Trebuchet MS" w:cs="Calibri"/>
          <w:b/>
          <w:bCs/>
          <w:color w:val="auto"/>
        </w:rPr>
        <w:t xml:space="preserve">Selecția </w:t>
      </w:r>
      <w:r w:rsidR="00703911">
        <w:rPr>
          <w:rFonts w:ascii="Trebuchet MS" w:hAnsi="Trebuchet MS" w:cs="Calibri"/>
          <w:b/>
          <w:bCs/>
          <w:color w:val="auto"/>
        </w:rPr>
        <w:t>planurilor de afaceri</w:t>
      </w:r>
      <w:bookmarkEnd w:id="30"/>
    </w:p>
    <w:p w:rsidR="00472369" w:rsidRPr="00BE6834" w:rsidRDefault="00472369" w:rsidP="00472369">
      <w:pPr>
        <w:jc w:val="both"/>
        <w:rPr>
          <w:rFonts w:ascii="Trebuchet MS" w:hAnsi="Trebuchet MS" w:cs="Calibri"/>
          <w:sz w:val="24"/>
          <w:szCs w:val="24"/>
        </w:rPr>
      </w:pPr>
      <w:r w:rsidRPr="00BE6834">
        <w:rPr>
          <w:rFonts w:ascii="Trebuchet MS" w:hAnsi="Trebuchet MS" w:cs="Calibri"/>
          <w:sz w:val="24"/>
          <w:szCs w:val="24"/>
        </w:rPr>
        <w:t>Procesul de evaluare al unui proiect calificat se considera încheiat după parcurgerea tuturor etapelor de evaluare (administrativa si a eligibilității si tehnico-economica).</w:t>
      </w:r>
    </w:p>
    <w:p w:rsidR="00472369" w:rsidRDefault="00472369" w:rsidP="00472369">
      <w:pPr>
        <w:jc w:val="both"/>
        <w:rPr>
          <w:rFonts w:ascii="Trebuchet MS" w:hAnsi="Trebuchet MS" w:cs="Calibri"/>
          <w:sz w:val="24"/>
          <w:szCs w:val="24"/>
        </w:rPr>
      </w:pPr>
      <w:r w:rsidRPr="00BE6834">
        <w:rPr>
          <w:rFonts w:ascii="Trebuchet MS" w:hAnsi="Trebuchet MS" w:cs="Calibri"/>
          <w:sz w:val="24"/>
          <w:szCs w:val="24"/>
        </w:rPr>
        <w:t>In urma etapei de evaluare, un proiect poate obține maxim 100 de puncte.</w:t>
      </w:r>
    </w:p>
    <w:p w:rsidR="00472369" w:rsidRDefault="00472369" w:rsidP="00472369">
      <w:pPr>
        <w:jc w:val="both"/>
        <w:rPr>
          <w:rFonts w:ascii="Trebuchet MS" w:hAnsi="Trebuchet MS" w:cs="Calibri"/>
          <w:sz w:val="24"/>
          <w:szCs w:val="24"/>
        </w:rPr>
      </w:pPr>
      <w:r w:rsidRPr="00BE6834">
        <w:rPr>
          <w:rFonts w:ascii="Trebuchet MS" w:hAnsi="Trebuchet MS" w:cs="Calibri"/>
          <w:sz w:val="24"/>
          <w:szCs w:val="24"/>
        </w:rPr>
        <w:t xml:space="preserve">Comisia de evaluare va întocmi un Raport </w:t>
      </w:r>
      <w:r>
        <w:rPr>
          <w:rFonts w:ascii="Trebuchet MS" w:hAnsi="Trebuchet MS" w:cs="Calibri"/>
          <w:sz w:val="24"/>
          <w:szCs w:val="24"/>
        </w:rPr>
        <w:t>de evaluare</w:t>
      </w:r>
      <w:r w:rsidRPr="00BE6834">
        <w:rPr>
          <w:rFonts w:ascii="Trebuchet MS" w:hAnsi="Trebuchet MS" w:cs="Calibri"/>
          <w:sz w:val="24"/>
          <w:szCs w:val="24"/>
        </w:rPr>
        <w:t xml:space="preserve"> ce va conține</w:t>
      </w:r>
      <w:r>
        <w:rPr>
          <w:rFonts w:ascii="Trebuchet MS" w:hAnsi="Trebuchet MS" w:cs="Calibri"/>
          <w:sz w:val="24"/>
          <w:szCs w:val="24"/>
        </w:rPr>
        <w:t xml:space="preserve"> rezultatul evaluării </w:t>
      </w:r>
      <w:r w:rsidR="00703911">
        <w:rPr>
          <w:rFonts w:ascii="Trebuchet MS" w:hAnsi="Trebuchet MS" w:cs="Calibri"/>
          <w:sz w:val="24"/>
          <w:szCs w:val="24"/>
        </w:rPr>
        <w:t>planurilor de afaceri</w:t>
      </w:r>
      <w:r>
        <w:rPr>
          <w:rFonts w:ascii="Trebuchet MS" w:hAnsi="Trebuchet MS" w:cs="Calibri"/>
          <w:sz w:val="24"/>
          <w:szCs w:val="24"/>
        </w:rPr>
        <w:t xml:space="preserve"> și</w:t>
      </w:r>
      <w:r w:rsidRPr="00BE6834">
        <w:rPr>
          <w:rFonts w:ascii="Trebuchet MS" w:hAnsi="Trebuchet MS" w:cs="Calibri"/>
          <w:sz w:val="24"/>
          <w:szCs w:val="24"/>
        </w:rPr>
        <w:t xml:space="preserve"> punctajele stabilite pentru fiecare proiect analizat in urma parcurgerii tuturor etapelor de evaluare, o lista cu proiectele respinse si un clasament ținând cont de regulile de departajare stabilite.</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In prezentul apel de proiecte se vor selecta pentru finanțare planurile de afacer</w:t>
      </w:r>
      <w:r>
        <w:rPr>
          <w:rFonts w:ascii="Trebuchet MS" w:hAnsi="Trebuchet MS" w:cs="Calibri"/>
          <w:sz w:val="24"/>
          <w:szCs w:val="24"/>
        </w:rPr>
        <w:t>e</w:t>
      </w:r>
      <w:r w:rsidRPr="009A3E38">
        <w:rPr>
          <w:rFonts w:ascii="Trebuchet MS" w:hAnsi="Trebuchet MS" w:cs="Calibri"/>
          <w:sz w:val="24"/>
          <w:szCs w:val="24"/>
        </w:rPr>
        <w:t xml:space="preserve"> cu cele mai bune </w:t>
      </w:r>
      <w:r w:rsidR="00703911">
        <w:rPr>
          <w:rFonts w:ascii="Trebuchet MS" w:hAnsi="Trebuchet MS" w:cs="Calibri"/>
          <w:sz w:val="24"/>
          <w:szCs w:val="24"/>
        </w:rPr>
        <w:t>14</w:t>
      </w:r>
      <w:r w:rsidRPr="009A3E38">
        <w:rPr>
          <w:rFonts w:ascii="Trebuchet MS" w:hAnsi="Trebuchet MS" w:cs="Calibri"/>
          <w:sz w:val="24"/>
          <w:szCs w:val="24"/>
        </w:rPr>
        <w:t xml:space="preserve"> punctaje corespunzătoare prezentului apel</w:t>
      </w:r>
      <w:r>
        <w:rPr>
          <w:rFonts w:ascii="Trebuchet MS" w:hAnsi="Trebuchet MS" w:cs="Calibri"/>
          <w:sz w:val="24"/>
          <w:szCs w:val="24"/>
        </w:rPr>
        <w:t xml:space="preserve"> în </w:t>
      </w:r>
      <w:r w:rsidRPr="009A3E38">
        <w:rPr>
          <w:rFonts w:ascii="Trebuchet MS" w:hAnsi="Trebuchet MS" w:cs="Calibri"/>
          <w:sz w:val="24"/>
          <w:szCs w:val="24"/>
        </w:rPr>
        <w:t>ordinea descrescătoarea a acestora.</w:t>
      </w:r>
    </w:p>
    <w:p w:rsidR="00472369" w:rsidRPr="009A3E38" w:rsidRDefault="00472369" w:rsidP="00472369">
      <w:pPr>
        <w:jc w:val="both"/>
        <w:rPr>
          <w:rFonts w:ascii="Trebuchet MS" w:hAnsi="Trebuchet MS" w:cs="Calibri"/>
          <w:sz w:val="24"/>
          <w:szCs w:val="24"/>
        </w:rPr>
      </w:pPr>
      <w:r w:rsidRPr="009A3E38">
        <w:rPr>
          <w:rFonts w:ascii="Trebuchet MS" w:hAnsi="Trebuchet MS" w:cs="Calibri"/>
          <w:sz w:val="24"/>
          <w:szCs w:val="24"/>
        </w:rPr>
        <w:t xml:space="preserve">Celelalte planuri </w:t>
      </w:r>
      <w:r w:rsidRPr="008A6CE7">
        <w:rPr>
          <w:rFonts w:ascii="Trebuchet MS" w:hAnsi="Trebuchet MS" w:cs="Calibri"/>
          <w:sz w:val="24"/>
          <w:szCs w:val="24"/>
        </w:rPr>
        <w:t>de afacer</w:t>
      </w:r>
      <w:r>
        <w:rPr>
          <w:rFonts w:ascii="Trebuchet MS" w:hAnsi="Trebuchet MS" w:cs="Calibri"/>
          <w:sz w:val="24"/>
          <w:szCs w:val="24"/>
        </w:rPr>
        <w:t>e</w:t>
      </w:r>
      <w:r w:rsidRPr="008A6CE7">
        <w:rPr>
          <w:rFonts w:ascii="Trebuchet MS" w:hAnsi="Trebuchet MS" w:cs="Calibri"/>
          <w:sz w:val="24"/>
          <w:szCs w:val="24"/>
        </w:rPr>
        <w:t xml:space="preserve"> care sunt eligibile</w:t>
      </w:r>
      <w:r>
        <w:rPr>
          <w:rFonts w:ascii="Trebuchet MS" w:hAnsi="Trebuchet MS" w:cs="Calibri"/>
          <w:sz w:val="24"/>
          <w:szCs w:val="24"/>
        </w:rPr>
        <w:t xml:space="preserve"> și </w:t>
      </w:r>
      <w:r w:rsidRPr="008A6CE7">
        <w:rPr>
          <w:rFonts w:ascii="Trebuchet MS" w:hAnsi="Trebuchet MS" w:cs="Calibri"/>
          <w:sz w:val="24"/>
          <w:szCs w:val="24"/>
        </w:rPr>
        <w:t>au obținut peste 15 puncte vor fi considerate rezerve.</w:t>
      </w:r>
    </w:p>
    <w:p w:rsidR="00472369" w:rsidRDefault="00472369" w:rsidP="00472369">
      <w:pPr>
        <w:jc w:val="both"/>
        <w:rPr>
          <w:rFonts w:ascii="Trebuchet MS" w:hAnsi="Trebuchet MS" w:cs="Calibri"/>
          <w:sz w:val="24"/>
          <w:szCs w:val="24"/>
        </w:rPr>
      </w:pPr>
      <w:r w:rsidRPr="009A3E38">
        <w:rPr>
          <w:rFonts w:ascii="Trebuchet MS" w:hAnsi="Trebuchet MS" w:cs="Calibri"/>
          <w:sz w:val="24"/>
          <w:szCs w:val="24"/>
        </w:rPr>
        <w:t>In cazul</w:t>
      </w:r>
      <w:r>
        <w:rPr>
          <w:rFonts w:ascii="Trebuchet MS" w:hAnsi="Trebuchet MS" w:cs="Calibri"/>
          <w:sz w:val="24"/>
          <w:szCs w:val="24"/>
        </w:rPr>
        <w:t xml:space="preserve"> în </w:t>
      </w:r>
      <w:r w:rsidRPr="009A3E38">
        <w:rPr>
          <w:rFonts w:ascii="Trebuchet MS" w:hAnsi="Trebuchet MS" w:cs="Calibri"/>
          <w:sz w:val="24"/>
          <w:szCs w:val="24"/>
        </w:rPr>
        <w:t xml:space="preserve">care sunt solicitări de subvenții mai mici de </w:t>
      </w:r>
      <w:r w:rsidR="00C016BE">
        <w:rPr>
          <w:rFonts w:ascii="Trebuchet MS" w:hAnsi="Trebuchet MS" w:cs="Calibri"/>
          <w:sz w:val="24"/>
          <w:szCs w:val="24"/>
        </w:rPr>
        <w:t>111.000</w:t>
      </w:r>
      <w:r w:rsidRPr="009A3E38">
        <w:rPr>
          <w:rFonts w:ascii="Trebuchet MS" w:hAnsi="Trebuchet MS" w:cs="Calibri"/>
          <w:sz w:val="24"/>
          <w:szCs w:val="24"/>
        </w:rPr>
        <w:t xml:space="preserve">,00 lei, sau se înregistrează renunțări din partea beneficiarilor selectați, se poate finanța parțial sau total primul plan de </w:t>
      </w:r>
      <w:r w:rsidRPr="008A6CE7">
        <w:rPr>
          <w:rFonts w:ascii="Trebuchet MS" w:hAnsi="Trebuchet MS" w:cs="Calibri"/>
          <w:sz w:val="24"/>
          <w:szCs w:val="24"/>
        </w:rPr>
        <w:t>afacer</w:t>
      </w:r>
      <w:r>
        <w:rPr>
          <w:rFonts w:ascii="Trebuchet MS" w:hAnsi="Trebuchet MS" w:cs="Calibri"/>
          <w:sz w:val="24"/>
          <w:szCs w:val="24"/>
        </w:rPr>
        <w:t>e</w:t>
      </w:r>
      <w:r w:rsidR="009C06B2">
        <w:rPr>
          <w:rFonts w:ascii="Trebuchet MS" w:hAnsi="Trebuchet MS" w:cs="Calibri"/>
          <w:sz w:val="24"/>
          <w:szCs w:val="24"/>
        </w:rPr>
        <w:t xml:space="preserve"> </w:t>
      </w:r>
      <w:r w:rsidRPr="009A3E38">
        <w:rPr>
          <w:rFonts w:ascii="Trebuchet MS" w:hAnsi="Trebuchet MS" w:cs="Calibri"/>
          <w:sz w:val="24"/>
          <w:szCs w:val="24"/>
        </w:rPr>
        <w:t xml:space="preserve">din lista de rezerva (sau mai multe în funcţie de disponibilitatea financiară). </w:t>
      </w:r>
    </w:p>
    <w:p w:rsidR="00472369" w:rsidRDefault="00472369" w:rsidP="00472369">
      <w:pPr>
        <w:pStyle w:val="Heading3"/>
        <w:shd w:val="clear" w:color="auto" w:fill="D9E2F3" w:themeFill="accent1" w:themeFillTint="33"/>
        <w:spacing w:before="0" w:after="200"/>
        <w:rPr>
          <w:rFonts w:ascii="Trebuchet MS" w:eastAsia="Times New Roman" w:hAnsi="Trebuchet MS" w:cs="Calibri"/>
          <w:b/>
          <w:bCs/>
          <w:color w:val="auto"/>
        </w:rPr>
      </w:pPr>
      <w:r w:rsidRPr="0017039C">
        <w:rPr>
          <w:rFonts w:ascii="Trebuchet MS" w:eastAsia="Times New Roman" w:hAnsi="Trebuchet MS" w:cs="Calibri"/>
          <w:b/>
          <w:bCs/>
          <w:color w:val="auto"/>
        </w:rPr>
        <w:t xml:space="preserve">Publicare si </w:t>
      </w:r>
      <w:r w:rsidRPr="0017039C">
        <w:rPr>
          <w:rFonts w:ascii="Trebuchet MS" w:hAnsi="Trebuchet MS" w:cs="Calibri"/>
          <w:b/>
          <w:bCs/>
          <w:color w:val="auto"/>
        </w:rPr>
        <w:t>comunicarea</w:t>
      </w:r>
      <w:r w:rsidRPr="0017039C">
        <w:rPr>
          <w:rFonts w:ascii="Trebuchet MS" w:eastAsia="Times New Roman" w:hAnsi="Trebuchet MS" w:cs="Calibri"/>
          <w:b/>
          <w:bCs/>
          <w:color w:val="auto"/>
        </w:rPr>
        <w:t xml:space="preserve"> rezultatelor </w:t>
      </w:r>
    </w:p>
    <w:p w:rsidR="00472369" w:rsidRPr="004F6425" w:rsidRDefault="00472369" w:rsidP="00472369">
      <w:pPr>
        <w:jc w:val="both"/>
        <w:rPr>
          <w:rFonts w:ascii="Trebuchet MS" w:hAnsi="Trebuchet MS" w:cs="Calibri"/>
          <w:sz w:val="24"/>
          <w:szCs w:val="24"/>
        </w:rPr>
      </w:pPr>
      <w:r w:rsidRPr="004F6425">
        <w:rPr>
          <w:rFonts w:ascii="Trebuchet MS" w:hAnsi="Trebuchet MS" w:cs="Calibri"/>
          <w:sz w:val="24"/>
          <w:szCs w:val="24"/>
        </w:rPr>
        <w:t>Rezultatele procesului de evaluare</w:t>
      </w:r>
      <w:r>
        <w:rPr>
          <w:rFonts w:ascii="Trebuchet MS" w:hAnsi="Trebuchet MS" w:cs="Calibri"/>
          <w:sz w:val="24"/>
          <w:szCs w:val="24"/>
        </w:rPr>
        <w:t xml:space="preserve"> și selecție</w:t>
      </w:r>
      <w:r w:rsidRPr="004F6425">
        <w:rPr>
          <w:rFonts w:ascii="Trebuchet MS" w:hAnsi="Trebuchet MS" w:cs="Calibri"/>
          <w:sz w:val="24"/>
          <w:szCs w:val="24"/>
        </w:rPr>
        <w:t>, după aprobarea rapoartelor de evaluare de către comisie, se vor comunica candidaților prin următoarele cai:</w:t>
      </w:r>
    </w:p>
    <w:p w:rsidR="00472369" w:rsidRPr="004F6425" w:rsidRDefault="00472369" w:rsidP="00472369">
      <w:pPr>
        <w:jc w:val="both"/>
        <w:rPr>
          <w:rFonts w:ascii="Trebuchet MS" w:hAnsi="Trebuchet MS" w:cs="Calibri"/>
          <w:sz w:val="24"/>
          <w:szCs w:val="24"/>
        </w:rPr>
      </w:pPr>
      <w:r w:rsidRPr="004F6425">
        <w:rPr>
          <w:rFonts w:ascii="Trebuchet MS" w:hAnsi="Trebuchet MS" w:cs="Calibri"/>
          <w:sz w:val="24"/>
          <w:szCs w:val="24"/>
        </w:rPr>
        <w:t>● Prin afișare pe pagina de internet a Beneficiar</w:t>
      </w:r>
      <w:r>
        <w:rPr>
          <w:rFonts w:ascii="Trebuchet MS" w:hAnsi="Trebuchet MS" w:cs="Calibri"/>
          <w:sz w:val="24"/>
          <w:szCs w:val="24"/>
        </w:rPr>
        <w:t>ului</w:t>
      </w:r>
      <w:r w:rsidRPr="004F6425">
        <w:rPr>
          <w:rFonts w:ascii="Trebuchet MS" w:hAnsi="Trebuchet MS" w:cs="Calibri"/>
          <w:sz w:val="24"/>
          <w:szCs w:val="24"/>
        </w:rPr>
        <w:t xml:space="preserve"> finanțării nerambursabile (</w:t>
      </w:r>
      <w:r>
        <w:rPr>
          <w:rFonts w:ascii="Trebuchet MS" w:hAnsi="Trebuchet MS" w:cs="Calibri"/>
          <w:sz w:val="24"/>
          <w:szCs w:val="24"/>
        </w:rPr>
        <w:t xml:space="preserve">UAT </w:t>
      </w:r>
      <w:r w:rsidR="00E86849">
        <w:rPr>
          <w:rFonts w:ascii="Trebuchet MS" w:hAnsi="Trebuchet MS" w:cs="Calibri"/>
          <w:sz w:val="24"/>
          <w:szCs w:val="24"/>
        </w:rPr>
        <w:t>SIMIAN</w:t>
      </w:r>
      <w:r w:rsidRPr="004F6425">
        <w:rPr>
          <w:rFonts w:ascii="Trebuchet MS" w:hAnsi="Trebuchet MS" w:cs="Calibri"/>
          <w:sz w:val="24"/>
          <w:szCs w:val="24"/>
        </w:rPr>
        <w:t xml:space="preserve">) si/sau a partenerului Asociația Grupul de Acţiune Locală </w:t>
      </w:r>
      <w:r>
        <w:rPr>
          <w:rFonts w:ascii="Trebuchet MS" w:hAnsi="Trebuchet MS" w:cs="Calibri"/>
          <w:sz w:val="24"/>
          <w:szCs w:val="24"/>
        </w:rPr>
        <w:t>„</w:t>
      </w:r>
      <w:r w:rsidR="00E86849">
        <w:rPr>
          <w:rFonts w:ascii="Trebuchet MS" w:hAnsi="Trebuchet MS" w:cs="Calibri"/>
          <w:sz w:val="24"/>
          <w:szCs w:val="24"/>
        </w:rPr>
        <w:t>ADA KALEH</w:t>
      </w:r>
      <w:r>
        <w:rPr>
          <w:rFonts w:ascii="Trebuchet MS" w:hAnsi="Trebuchet MS" w:cs="Calibri"/>
          <w:sz w:val="24"/>
          <w:szCs w:val="24"/>
        </w:rPr>
        <w:t>”</w:t>
      </w:r>
    </w:p>
    <w:p w:rsidR="00472369" w:rsidRPr="004F6425" w:rsidRDefault="00472369" w:rsidP="00472369">
      <w:pPr>
        <w:rPr>
          <w:rFonts w:ascii="Trebuchet MS" w:hAnsi="Trebuchet MS" w:cs="Calibri"/>
          <w:sz w:val="24"/>
          <w:szCs w:val="24"/>
        </w:rPr>
      </w:pPr>
      <w:r w:rsidRPr="004F6425">
        <w:rPr>
          <w:rFonts w:ascii="Trebuchet MS" w:hAnsi="Trebuchet MS" w:cs="Calibri"/>
          <w:sz w:val="24"/>
          <w:szCs w:val="24"/>
        </w:rPr>
        <w:t>● Comunicare scrisa transmisa prin email.</w:t>
      </w:r>
    </w:p>
    <w:p w:rsidR="00472369" w:rsidRPr="009A3E38" w:rsidRDefault="00472369" w:rsidP="00472369">
      <w:pPr>
        <w:pStyle w:val="Heading3"/>
        <w:shd w:val="clear" w:color="auto" w:fill="D9E2F3" w:themeFill="accent1" w:themeFillTint="33"/>
        <w:spacing w:before="0" w:after="200"/>
        <w:rPr>
          <w:rFonts w:ascii="Trebuchet MS" w:eastAsia="Times New Roman" w:hAnsi="Trebuchet MS" w:cs="Calibri"/>
          <w:highlight w:val="yellow"/>
        </w:rPr>
      </w:pPr>
      <w:bookmarkStart w:id="31" w:name="_Toc85551278"/>
      <w:r w:rsidRPr="009A3E38">
        <w:rPr>
          <w:rFonts w:ascii="Trebuchet MS" w:hAnsi="Trebuchet MS" w:cs="Calibri"/>
          <w:b/>
          <w:bCs/>
          <w:color w:val="auto"/>
        </w:rPr>
        <w:t>Depunerea</w:t>
      </w:r>
      <w:r>
        <w:rPr>
          <w:rFonts w:ascii="Trebuchet MS" w:hAnsi="Trebuchet MS" w:cs="Calibri"/>
          <w:b/>
          <w:bCs/>
          <w:color w:val="auto"/>
        </w:rPr>
        <w:t xml:space="preserve"> și soluționarea </w:t>
      </w:r>
      <w:r w:rsidRPr="009A3E38">
        <w:rPr>
          <w:rFonts w:ascii="Trebuchet MS" w:hAnsi="Trebuchet MS" w:cs="Calibri"/>
          <w:b/>
          <w:bCs/>
          <w:color w:val="auto"/>
        </w:rPr>
        <w:t>contestațiilor</w:t>
      </w:r>
      <w:bookmarkEnd w:id="31"/>
    </w:p>
    <w:p w:rsidR="00472369" w:rsidRDefault="00472369" w:rsidP="00472369">
      <w:pPr>
        <w:jc w:val="both"/>
        <w:rPr>
          <w:rFonts w:ascii="Trebuchet MS" w:hAnsi="Trebuchet MS" w:cs="Calibri"/>
          <w:sz w:val="24"/>
          <w:szCs w:val="24"/>
        </w:rPr>
      </w:pPr>
      <w:r>
        <w:rPr>
          <w:rFonts w:ascii="Trebuchet MS" w:hAnsi="Trebuchet MS" w:cs="Calibri"/>
          <w:sz w:val="24"/>
          <w:szCs w:val="24"/>
        </w:rPr>
        <w:t xml:space="preserve">După publicarea raportului de evaluare și selecție, solicitanții au dreptul de a contesta rezultatul evaluării și selecției în termen de 3 zile lucrătoare de la primirea notificării. </w:t>
      </w:r>
    </w:p>
    <w:p w:rsidR="00472369" w:rsidRDefault="00472369" w:rsidP="00472369">
      <w:pPr>
        <w:jc w:val="both"/>
        <w:rPr>
          <w:rFonts w:ascii="Trebuchet MS" w:hAnsi="Trebuchet MS" w:cs="Calibri"/>
          <w:sz w:val="24"/>
          <w:szCs w:val="24"/>
          <w:lang w:eastAsia="ro-RO"/>
        </w:rPr>
      </w:pPr>
      <w:r w:rsidRPr="000305B3">
        <w:rPr>
          <w:rFonts w:ascii="Trebuchet MS" w:hAnsi="Trebuchet MS" w:cs="Calibri"/>
          <w:sz w:val="24"/>
          <w:szCs w:val="24"/>
        </w:rPr>
        <w:lastRenderedPageBreak/>
        <w:t xml:space="preserve">Procesul de </w:t>
      </w:r>
      <w:r>
        <w:rPr>
          <w:rFonts w:ascii="Trebuchet MS" w:hAnsi="Trebuchet MS" w:cs="Calibri"/>
          <w:sz w:val="24"/>
          <w:szCs w:val="24"/>
        </w:rPr>
        <w:t>depunere și se s</w:t>
      </w:r>
      <w:r w:rsidRPr="000305B3">
        <w:rPr>
          <w:rFonts w:ascii="Trebuchet MS" w:hAnsi="Trebuchet MS" w:cs="Calibri"/>
          <w:sz w:val="24"/>
          <w:szCs w:val="24"/>
        </w:rPr>
        <w:t xml:space="preserve">oluționare a contestațiilor se desfășoară în conformitate cu prevederile documentului </w:t>
      </w:r>
      <w:r>
        <w:rPr>
          <w:rFonts w:ascii="Trebuchet MS" w:hAnsi="Trebuchet MS" w:cs="Calibri"/>
          <w:i/>
          <w:iCs/>
          <w:sz w:val="24"/>
          <w:szCs w:val="24"/>
        </w:rPr>
        <w:t xml:space="preserve">Procedura de evaluare și selecție a </w:t>
      </w:r>
      <w:r w:rsidR="00703911">
        <w:rPr>
          <w:rFonts w:ascii="Trebuchet MS" w:hAnsi="Trebuchet MS" w:cs="Calibri"/>
          <w:i/>
          <w:iCs/>
          <w:sz w:val="24"/>
          <w:szCs w:val="24"/>
        </w:rPr>
        <w:t>planurilor de afaceri</w:t>
      </w:r>
      <w:r w:rsidR="009C06B2">
        <w:rPr>
          <w:rFonts w:ascii="Trebuchet MS" w:hAnsi="Trebuchet MS" w:cs="Calibri"/>
          <w:i/>
          <w:iCs/>
          <w:sz w:val="24"/>
          <w:szCs w:val="24"/>
        </w:rPr>
        <w:t xml:space="preserve"> </w:t>
      </w:r>
      <w:r>
        <w:rPr>
          <w:rFonts w:ascii="Trebuchet MS" w:hAnsi="Trebuchet MS" w:cs="Calibri"/>
          <w:sz w:val="24"/>
          <w:szCs w:val="24"/>
        </w:rPr>
        <w:t xml:space="preserve">disponibil </w:t>
      </w:r>
      <w:r>
        <w:rPr>
          <w:rFonts w:ascii="Trebuchet MS" w:hAnsi="Trebuchet MS" w:cs="Calibri"/>
          <w:sz w:val="24"/>
          <w:szCs w:val="24"/>
          <w:lang w:eastAsia="ro-RO"/>
        </w:rPr>
        <w:t xml:space="preserve">pe site-ul proiectului </w:t>
      </w:r>
      <w:hyperlink r:id="rId9" w:history="1">
        <w:r w:rsidRPr="006B0F69">
          <w:rPr>
            <w:rStyle w:val="Hyperlink"/>
            <w:rFonts w:ascii="Trebuchet MS" w:hAnsi="Trebuchet MS" w:cs="Calibri"/>
            <w:sz w:val="24"/>
            <w:szCs w:val="24"/>
            <w:lang w:eastAsia="ro-RO"/>
          </w:rPr>
          <w:t>www.</w:t>
        </w:r>
        <w:r w:rsidR="00F26B87">
          <w:rPr>
            <w:rStyle w:val="Hyperlink"/>
            <w:rFonts w:ascii="Trebuchet MS" w:hAnsi="Trebuchet MS" w:cs="Calibri"/>
            <w:sz w:val="24"/>
            <w:szCs w:val="24"/>
            <w:lang w:eastAsia="ro-RO"/>
          </w:rPr>
          <w:t>galadakaleh</w:t>
        </w:r>
        <w:r w:rsidRPr="006B0F69">
          <w:rPr>
            <w:rStyle w:val="Hyperlink"/>
            <w:rFonts w:ascii="Trebuchet MS" w:hAnsi="Trebuchet MS" w:cs="Calibri"/>
            <w:sz w:val="24"/>
            <w:szCs w:val="24"/>
            <w:lang w:eastAsia="ro-RO"/>
          </w:rPr>
          <w:t>.ro</w:t>
        </w:r>
      </w:hyperlink>
      <w:r>
        <w:rPr>
          <w:rFonts w:ascii="Trebuchet MS" w:hAnsi="Trebuchet MS" w:cs="Calibri"/>
          <w:sz w:val="24"/>
          <w:szCs w:val="24"/>
          <w:lang w:eastAsia="ro-RO"/>
        </w:rPr>
        <w:t xml:space="preserve">. </w:t>
      </w:r>
    </w:p>
    <w:p w:rsidR="00472369" w:rsidRPr="009A3E38" w:rsidRDefault="00472369" w:rsidP="00472369">
      <w:pPr>
        <w:pStyle w:val="Heading1"/>
        <w:spacing w:after="240"/>
        <w:jc w:val="center"/>
        <w:rPr>
          <w:rFonts w:ascii="Trebuchet MS" w:hAnsi="Trebuchet MS" w:cs="Calibri"/>
          <w:sz w:val="24"/>
          <w:szCs w:val="24"/>
          <w:highlight w:val="green"/>
        </w:rPr>
      </w:pPr>
      <w:bookmarkStart w:id="32" w:name="_Toc85551279"/>
      <w:r>
        <w:rPr>
          <w:rFonts w:ascii="Trebuchet MS" w:eastAsia="Times New Roman" w:hAnsi="Trebuchet MS" w:cs="Calibri"/>
        </w:rPr>
        <w:t>CONTRACTAREA</w:t>
      </w:r>
      <w:bookmarkEnd w:id="32"/>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 xml:space="preserve">În urma </w:t>
      </w:r>
      <w:r>
        <w:rPr>
          <w:rFonts w:ascii="Trebuchet MS" w:hAnsi="Trebuchet MS" w:cs="Calibri"/>
          <w:sz w:val="24"/>
          <w:szCs w:val="24"/>
        </w:rPr>
        <w:t>publicării Raportului final</w:t>
      </w:r>
      <w:r w:rsidRPr="005B6B4B">
        <w:rPr>
          <w:rFonts w:ascii="Trebuchet MS" w:hAnsi="Trebuchet MS" w:cs="Calibri"/>
          <w:sz w:val="24"/>
          <w:szCs w:val="24"/>
        </w:rPr>
        <w:t xml:space="preserve">, vor avea loc discuții libere, particulare, intre Managerul de  proiect, </w:t>
      </w:r>
      <w:r w:rsidR="00703911">
        <w:rPr>
          <w:rFonts w:ascii="Trebuchet MS" w:hAnsi="Trebuchet MS" w:cs="Calibri"/>
          <w:sz w:val="24"/>
          <w:szCs w:val="24"/>
        </w:rPr>
        <w:t>Responsabilul partener</w:t>
      </w:r>
      <w:r w:rsidRPr="005B6B4B">
        <w:rPr>
          <w:rFonts w:ascii="Trebuchet MS" w:hAnsi="Trebuchet MS" w:cs="Calibri"/>
          <w:sz w:val="24"/>
          <w:szCs w:val="24"/>
        </w:rPr>
        <w:t xml:space="preserve"> din partea Asociației GAL „</w:t>
      </w:r>
      <w:r w:rsidR="00E86849">
        <w:rPr>
          <w:rFonts w:ascii="Trebuchet MS" w:hAnsi="Trebuchet MS" w:cs="Calibri"/>
          <w:sz w:val="24"/>
          <w:szCs w:val="24"/>
        </w:rPr>
        <w:t>ADA KALEH</w:t>
      </w:r>
      <w:r w:rsidRPr="005B6B4B">
        <w:rPr>
          <w:rFonts w:ascii="Trebuchet MS" w:hAnsi="Trebuchet MS" w:cs="Calibri"/>
          <w:sz w:val="24"/>
          <w:szCs w:val="24"/>
        </w:rPr>
        <w:t xml:space="preserve">” și fiecare beneficiar a cărui plan de afaceri a fost selectat la finanțare. Scopul principal al discuției îl reprezintă demonstrarea cunoașterii în profunzime a afacerii propuse, a capacitații/cunoștințelor  de a pune în aplicare ideea pentru care se solicita finanțare. </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În cazul în care în aceast</w:t>
      </w:r>
      <w:r>
        <w:rPr>
          <w:rFonts w:ascii="Trebuchet MS" w:hAnsi="Trebuchet MS" w:cs="Calibri"/>
          <w:sz w:val="24"/>
          <w:szCs w:val="24"/>
        </w:rPr>
        <w:t>ă</w:t>
      </w:r>
      <w:r w:rsidRPr="005B6B4B">
        <w:rPr>
          <w:rFonts w:ascii="Trebuchet MS" w:hAnsi="Trebuchet MS" w:cs="Calibri"/>
          <w:sz w:val="24"/>
          <w:szCs w:val="24"/>
        </w:rPr>
        <w:t xml:space="preserve"> etapa unul din câștigătorii concursului va renunța la subvenție, acesta  va notifica în scris aceasta renunțare, locul lui fiind ocupat de următorul clasat (din lista de  rezerva).</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Comisa de evaluare și selecție transmite beneficiarilor planurilor de afacer</w:t>
      </w:r>
      <w:r w:rsidR="00703911">
        <w:rPr>
          <w:rFonts w:ascii="Trebuchet MS" w:hAnsi="Trebuchet MS" w:cs="Calibri"/>
          <w:sz w:val="24"/>
          <w:szCs w:val="24"/>
        </w:rPr>
        <w:t>i</w:t>
      </w:r>
      <w:r w:rsidRPr="005B6B4B">
        <w:rPr>
          <w:rFonts w:ascii="Trebuchet MS" w:hAnsi="Trebuchet MS" w:cs="Calibri"/>
          <w:sz w:val="24"/>
          <w:szCs w:val="24"/>
        </w:rPr>
        <w:t xml:space="preserve"> selectate Notificarea privind demararea procedurii de contractare. </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În etapa de înființare a întreprinderii și de contractare a ajutorului de minimis beneficiarii vor fi îndrumați de către consilierii din cadrul Asociației GAL „</w:t>
      </w:r>
      <w:r w:rsidR="00E86849">
        <w:rPr>
          <w:rFonts w:ascii="Trebuchet MS" w:hAnsi="Trebuchet MS" w:cs="Calibri"/>
          <w:sz w:val="24"/>
          <w:szCs w:val="24"/>
        </w:rPr>
        <w:t>ADA KALEH</w:t>
      </w:r>
      <w:r w:rsidRPr="005B6B4B">
        <w:rPr>
          <w:rFonts w:ascii="Trebuchet MS" w:hAnsi="Trebuchet MS" w:cs="Calibri"/>
          <w:sz w:val="24"/>
          <w:szCs w:val="24"/>
        </w:rPr>
        <w:t>”.</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 xml:space="preserve">În această perioadă, câștigătorii Competiției de Planuri de Afaceri vor beneficia de servicii de consultanță și mentorat anterior înființării afacerilor. </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Beneficiarii acceptați pentru subvenționarea total</w:t>
      </w:r>
      <w:r>
        <w:rPr>
          <w:rFonts w:ascii="Trebuchet MS" w:hAnsi="Trebuchet MS" w:cs="Calibri"/>
          <w:sz w:val="24"/>
          <w:szCs w:val="24"/>
        </w:rPr>
        <w:t>ă</w:t>
      </w:r>
      <w:r w:rsidRPr="005B6B4B">
        <w:rPr>
          <w:rFonts w:ascii="Trebuchet MS" w:hAnsi="Trebuchet MS" w:cs="Calibri"/>
          <w:sz w:val="24"/>
          <w:szCs w:val="24"/>
        </w:rPr>
        <w:t xml:space="preserve"> sau parțială a planurilor de afaceri vor  beneficia de consultan</w:t>
      </w:r>
      <w:r>
        <w:rPr>
          <w:rFonts w:ascii="Trebuchet MS" w:hAnsi="Trebuchet MS" w:cs="Calibri"/>
          <w:sz w:val="24"/>
          <w:szCs w:val="24"/>
        </w:rPr>
        <w:t>ță</w:t>
      </w:r>
      <w:r w:rsidRPr="005B6B4B">
        <w:rPr>
          <w:rFonts w:ascii="Trebuchet MS" w:hAnsi="Trebuchet MS" w:cs="Calibri"/>
          <w:sz w:val="24"/>
          <w:szCs w:val="24"/>
        </w:rPr>
        <w:t xml:space="preserve"> pentru înființarea firmei, în conformitate cu:</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 forma juridica prevăzută în planul de afaceri revizuit;</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 codurile CAEN prevăzute în planul de afaceri;</w:t>
      </w:r>
    </w:p>
    <w:p w:rsidR="00472369" w:rsidRPr="005B6B4B" w:rsidRDefault="00472369" w:rsidP="00472369">
      <w:pPr>
        <w:jc w:val="both"/>
        <w:rPr>
          <w:rFonts w:ascii="Trebuchet MS" w:hAnsi="Trebuchet MS" w:cs="Calibri"/>
          <w:sz w:val="24"/>
          <w:szCs w:val="24"/>
        </w:rPr>
      </w:pPr>
      <w:r w:rsidRPr="005B6B4B">
        <w:rPr>
          <w:rFonts w:ascii="Trebuchet MS" w:hAnsi="Trebuchet MS" w:cs="Calibri"/>
          <w:sz w:val="24"/>
          <w:szCs w:val="24"/>
        </w:rPr>
        <w:t>- forma de conducere prevăzută în planul de afaceri.</w:t>
      </w:r>
    </w:p>
    <w:p w:rsidR="00472369" w:rsidRPr="005B6B4B" w:rsidRDefault="00472369" w:rsidP="00472369">
      <w:pPr>
        <w:jc w:val="both"/>
        <w:rPr>
          <w:rFonts w:ascii="Trebuchet MS" w:hAnsi="Trebuchet MS" w:cs="Calibri"/>
          <w:sz w:val="24"/>
          <w:szCs w:val="24"/>
        </w:rPr>
      </w:pPr>
      <w:r w:rsidRPr="005B6B4B">
        <w:rPr>
          <w:rFonts w:ascii="Trebuchet MS" w:hAnsi="Trebuchet MS" w:cs="Calibri"/>
          <w:b/>
          <w:bCs/>
          <w:sz w:val="24"/>
          <w:szCs w:val="24"/>
        </w:rPr>
        <w:t>Atenție!</w:t>
      </w:r>
      <w:r w:rsidRPr="005B6B4B">
        <w:rPr>
          <w:rFonts w:ascii="Trebuchet MS" w:hAnsi="Trebuchet MS" w:cs="Calibri"/>
          <w:sz w:val="24"/>
          <w:szCs w:val="24"/>
        </w:rPr>
        <w:t xml:space="preserve"> Menționăm că oricând, pe parcursul perioadei de contractare proiectele pot fi respinse daca se constata ca nu se îndeplinesc condițiile aferente finanțării</w:t>
      </w:r>
    </w:p>
    <w:p w:rsidR="00472369" w:rsidRDefault="00472369" w:rsidP="00472369">
      <w:pPr>
        <w:jc w:val="both"/>
        <w:rPr>
          <w:rFonts w:ascii="Trebuchet MS" w:hAnsi="Trebuchet MS" w:cs="Calibri"/>
          <w:sz w:val="24"/>
          <w:szCs w:val="24"/>
          <w:lang w:eastAsia="ro-RO"/>
        </w:rPr>
      </w:pPr>
      <w:r w:rsidRPr="00B22A85">
        <w:rPr>
          <w:rFonts w:ascii="Trebuchet MS" w:hAnsi="Trebuchet MS" w:cs="Calibri"/>
          <w:sz w:val="24"/>
          <w:szCs w:val="24"/>
          <w:lang w:eastAsia="ro-RO"/>
        </w:rPr>
        <w:t>Procesul de contractare</w:t>
      </w:r>
      <w:r>
        <w:rPr>
          <w:rFonts w:ascii="Trebuchet MS" w:hAnsi="Trebuchet MS" w:cs="Calibri"/>
          <w:sz w:val="24"/>
          <w:szCs w:val="24"/>
          <w:lang w:eastAsia="ro-RO"/>
        </w:rPr>
        <w:t xml:space="preserve"> al </w:t>
      </w:r>
      <w:r w:rsidR="00703911">
        <w:rPr>
          <w:rFonts w:ascii="Trebuchet MS" w:hAnsi="Trebuchet MS" w:cs="Calibri"/>
          <w:sz w:val="24"/>
          <w:szCs w:val="24"/>
          <w:lang w:eastAsia="ro-RO"/>
        </w:rPr>
        <w:t>planurilor de afaceri</w:t>
      </w:r>
      <w:r>
        <w:rPr>
          <w:rFonts w:ascii="Trebuchet MS" w:hAnsi="Trebuchet MS" w:cs="Calibri"/>
          <w:sz w:val="24"/>
          <w:szCs w:val="24"/>
          <w:lang w:eastAsia="ro-RO"/>
        </w:rPr>
        <w:t xml:space="preserve"> selectate</w:t>
      </w:r>
      <w:r w:rsidRPr="00B22A85">
        <w:rPr>
          <w:rFonts w:ascii="Trebuchet MS" w:hAnsi="Trebuchet MS" w:cs="Calibri"/>
          <w:sz w:val="24"/>
          <w:szCs w:val="24"/>
          <w:lang w:eastAsia="ro-RO"/>
        </w:rPr>
        <w:t xml:space="preserve"> se desfășoară în conformitate cu prevederile documentului</w:t>
      </w:r>
      <w:r>
        <w:rPr>
          <w:rFonts w:ascii="Trebuchet MS" w:hAnsi="Trebuchet MS" w:cs="Calibri"/>
          <w:sz w:val="24"/>
          <w:szCs w:val="24"/>
          <w:lang w:eastAsia="ro-RO"/>
        </w:rPr>
        <w:t xml:space="preserve"> Manualul Beneficiarului de subvenție, disponibil pe site-ul proiectului </w:t>
      </w:r>
      <w:hyperlink r:id="rId10" w:history="1">
        <w:r w:rsidRPr="006B0F69">
          <w:rPr>
            <w:rStyle w:val="Hyperlink"/>
            <w:rFonts w:ascii="Trebuchet MS" w:hAnsi="Trebuchet MS" w:cs="Calibri"/>
            <w:sz w:val="24"/>
            <w:szCs w:val="24"/>
            <w:lang w:eastAsia="ro-RO"/>
          </w:rPr>
          <w:t>www.</w:t>
        </w:r>
        <w:r w:rsidR="00F26B87">
          <w:rPr>
            <w:rStyle w:val="Hyperlink"/>
            <w:rFonts w:ascii="Trebuchet MS" w:hAnsi="Trebuchet MS" w:cs="Calibri"/>
            <w:sz w:val="24"/>
            <w:szCs w:val="24"/>
            <w:lang w:eastAsia="ro-RO"/>
          </w:rPr>
          <w:t>galadakaleh</w:t>
        </w:r>
        <w:r w:rsidRPr="006B0F69">
          <w:rPr>
            <w:rStyle w:val="Hyperlink"/>
            <w:rFonts w:ascii="Trebuchet MS" w:hAnsi="Trebuchet MS" w:cs="Calibri"/>
            <w:sz w:val="24"/>
            <w:szCs w:val="24"/>
            <w:lang w:eastAsia="ro-RO"/>
          </w:rPr>
          <w:t>.ro</w:t>
        </w:r>
      </w:hyperlink>
      <w:r>
        <w:rPr>
          <w:rFonts w:ascii="Trebuchet MS" w:hAnsi="Trebuchet MS" w:cs="Calibri"/>
          <w:sz w:val="24"/>
          <w:szCs w:val="24"/>
          <w:lang w:eastAsia="ro-RO"/>
        </w:rPr>
        <w:t xml:space="preserve">. </w:t>
      </w:r>
    </w:p>
    <w:p w:rsidR="00472369" w:rsidRDefault="00472369" w:rsidP="00472369">
      <w:pPr>
        <w:jc w:val="both"/>
        <w:rPr>
          <w:rFonts w:ascii="Trebuchet MS" w:hAnsi="Trebuchet MS" w:cs="Calibri"/>
          <w:sz w:val="24"/>
          <w:szCs w:val="24"/>
          <w:lang w:eastAsia="ro-RO"/>
        </w:rPr>
      </w:pPr>
      <w:r>
        <w:rPr>
          <w:rFonts w:ascii="Trebuchet MS" w:hAnsi="Trebuchet MS" w:cs="Calibri"/>
          <w:sz w:val="24"/>
          <w:szCs w:val="24"/>
          <w:lang w:eastAsia="ro-RO"/>
        </w:rPr>
        <w:t>Modelul de contract de subvenție se regăsește în Anexa 9 la prezentul Ghid.</w:t>
      </w:r>
    </w:p>
    <w:p w:rsidR="00472369" w:rsidRDefault="00472369" w:rsidP="00472369">
      <w:pPr>
        <w:pStyle w:val="ListParagraph"/>
      </w:pPr>
      <w:bookmarkStart w:id="33" w:name="_Toc85551280"/>
    </w:p>
    <w:p w:rsidR="00703911" w:rsidRDefault="00703911" w:rsidP="00472369">
      <w:pPr>
        <w:pStyle w:val="ListParagraph"/>
      </w:pPr>
    </w:p>
    <w:p w:rsidR="00703911" w:rsidRDefault="00703911" w:rsidP="00472369">
      <w:pPr>
        <w:pStyle w:val="ListParagraph"/>
      </w:pPr>
    </w:p>
    <w:p w:rsidR="00703911" w:rsidRDefault="00703911" w:rsidP="00472369">
      <w:pPr>
        <w:pStyle w:val="ListParagraph"/>
      </w:pPr>
    </w:p>
    <w:p w:rsidR="00703911" w:rsidRDefault="00703911" w:rsidP="00472369">
      <w:pPr>
        <w:pStyle w:val="ListParagraph"/>
      </w:pPr>
    </w:p>
    <w:p w:rsidR="00472369" w:rsidRPr="009A3E38" w:rsidRDefault="00472369" w:rsidP="00472369">
      <w:pPr>
        <w:pStyle w:val="Heading1"/>
        <w:jc w:val="center"/>
        <w:rPr>
          <w:rFonts w:ascii="Trebuchet MS" w:eastAsia="Times New Roman" w:hAnsi="Trebuchet MS" w:cs="Calibri"/>
        </w:rPr>
      </w:pPr>
      <w:r>
        <w:rPr>
          <w:rFonts w:ascii="Trebuchet MS" w:eastAsia="Times New Roman" w:hAnsi="Trebuchet MS" w:cs="Calibri"/>
        </w:rPr>
        <w:t>IMPLEMENTAREA ȘI MONITORIZAREA</w:t>
      </w:r>
      <w:bookmarkEnd w:id="33"/>
      <w:r w:rsidR="00703911">
        <w:rPr>
          <w:rFonts w:ascii="Trebuchet MS" w:eastAsia="Times New Roman" w:hAnsi="Trebuchet MS" w:cs="Calibri"/>
        </w:rPr>
        <w:t>PLANURILOR DE AFACERI</w:t>
      </w:r>
    </w:p>
    <w:p w:rsidR="00472369" w:rsidRPr="00BC29E3" w:rsidRDefault="00472369" w:rsidP="00472369"/>
    <w:p w:rsidR="00472369" w:rsidRPr="00AB1572" w:rsidRDefault="00472369" w:rsidP="00472369">
      <w:pPr>
        <w:jc w:val="both"/>
        <w:rPr>
          <w:rFonts w:ascii="Trebuchet MS" w:hAnsi="Trebuchet MS" w:cs="Calibri"/>
          <w:i/>
          <w:iCs/>
          <w:sz w:val="24"/>
          <w:szCs w:val="24"/>
          <w:lang w:eastAsia="ro-RO"/>
        </w:rPr>
      </w:pPr>
      <w:r>
        <w:rPr>
          <w:rFonts w:ascii="Trebuchet MS" w:hAnsi="Trebuchet MS" w:cs="Calibri"/>
          <w:sz w:val="24"/>
          <w:szCs w:val="24"/>
          <w:lang w:eastAsia="ro-RO"/>
        </w:rPr>
        <w:t xml:space="preserve">Implementarea și monitorizarea </w:t>
      </w:r>
      <w:r w:rsidR="00703911">
        <w:rPr>
          <w:rFonts w:ascii="Trebuchet MS" w:hAnsi="Trebuchet MS" w:cs="Calibri"/>
          <w:sz w:val="24"/>
          <w:szCs w:val="24"/>
          <w:lang w:eastAsia="ro-RO"/>
        </w:rPr>
        <w:t>planurilor de afaceri</w:t>
      </w:r>
      <w:r>
        <w:rPr>
          <w:rFonts w:ascii="Trebuchet MS" w:hAnsi="Trebuchet MS" w:cs="Calibri"/>
          <w:sz w:val="24"/>
          <w:szCs w:val="24"/>
          <w:lang w:eastAsia="ro-RO"/>
        </w:rPr>
        <w:t xml:space="preserve"> selectate </w:t>
      </w:r>
      <w:r w:rsidRPr="00AB1572">
        <w:rPr>
          <w:rFonts w:ascii="Trebuchet MS" w:hAnsi="Trebuchet MS" w:cs="Calibri"/>
          <w:sz w:val="24"/>
          <w:szCs w:val="24"/>
          <w:lang w:eastAsia="ro-RO"/>
        </w:rPr>
        <w:t>se desfășoară în conformitate cu prevederile documentului</w:t>
      </w:r>
      <w:r w:rsidR="00463368">
        <w:rPr>
          <w:rFonts w:ascii="Trebuchet MS" w:hAnsi="Trebuchet MS" w:cs="Calibri"/>
          <w:sz w:val="24"/>
          <w:szCs w:val="24"/>
          <w:lang w:eastAsia="ro-RO"/>
        </w:rPr>
        <w:t xml:space="preserve"> </w:t>
      </w:r>
      <w:r>
        <w:rPr>
          <w:rFonts w:ascii="Trebuchet MS" w:hAnsi="Trebuchet MS" w:cs="Calibri"/>
          <w:i/>
          <w:iCs/>
          <w:sz w:val="24"/>
          <w:szCs w:val="24"/>
          <w:lang w:eastAsia="ro-RO"/>
        </w:rPr>
        <w:t>Manualul beneficiarului de subvenție.</w:t>
      </w:r>
    </w:p>
    <w:p w:rsidR="00472369" w:rsidRPr="00302084" w:rsidRDefault="00472369" w:rsidP="00472369">
      <w:pPr>
        <w:keepNext/>
        <w:keepLines/>
        <w:tabs>
          <w:tab w:val="left" w:pos="1485"/>
        </w:tabs>
        <w:spacing w:before="240"/>
        <w:jc w:val="center"/>
        <w:outlineLvl w:val="0"/>
        <w:rPr>
          <w:rFonts w:ascii="Trebuchet MS" w:eastAsia="Times New Roman" w:hAnsi="Trebuchet MS" w:cs="Calibri"/>
          <w:color w:val="830F0E"/>
          <w:sz w:val="32"/>
          <w:szCs w:val="32"/>
        </w:rPr>
      </w:pPr>
      <w:bookmarkStart w:id="34" w:name="_Toc85551281"/>
      <w:r w:rsidRPr="00302084">
        <w:rPr>
          <w:rFonts w:ascii="Trebuchet MS" w:eastAsia="Times New Roman" w:hAnsi="Trebuchet MS" w:cs="Calibri"/>
          <w:color w:val="830F0E"/>
          <w:sz w:val="32"/>
          <w:szCs w:val="32"/>
        </w:rPr>
        <w:t>DISPOZIȚII FINALE</w:t>
      </w:r>
    </w:p>
    <w:p w:rsidR="00472369" w:rsidRPr="00302084" w:rsidRDefault="00472369" w:rsidP="00472369">
      <w:pPr>
        <w:jc w:val="both"/>
        <w:rPr>
          <w:rFonts w:ascii="Trebuchet MS" w:hAnsi="Trebuchet MS" w:cs="Calibri"/>
          <w:sz w:val="24"/>
          <w:szCs w:val="24"/>
        </w:rPr>
      </w:pPr>
      <w:r w:rsidRPr="00302084">
        <w:rPr>
          <w:rFonts w:ascii="Trebuchet MS" w:hAnsi="Trebuchet MS" w:cs="Calibri"/>
          <w:sz w:val="24"/>
          <w:szCs w:val="24"/>
        </w:rPr>
        <w:t>Organizatorii îşi rezervă dreptul de a corecta condițiile prezent</w:t>
      </w:r>
      <w:r>
        <w:rPr>
          <w:rFonts w:ascii="Trebuchet MS" w:hAnsi="Trebuchet MS" w:cs="Calibri"/>
          <w:sz w:val="24"/>
          <w:szCs w:val="24"/>
        </w:rPr>
        <w:t xml:space="preserve">uluiGhid al solicitantului </w:t>
      </w:r>
      <w:r w:rsidRPr="00302084">
        <w:rPr>
          <w:rFonts w:ascii="Trebuchet MS" w:hAnsi="Trebuchet MS" w:cs="Calibri"/>
          <w:sz w:val="24"/>
          <w:szCs w:val="24"/>
        </w:rPr>
        <w:t>în caz de nevoie, pe parcursul desfășurării Concursului. Schimbările parvenite în Regulamentul deconcurs vor fi date publicării pe site-ul www.</w:t>
      </w:r>
      <w:r w:rsidR="00F26B87">
        <w:rPr>
          <w:rFonts w:ascii="Trebuchet MS" w:hAnsi="Trebuchet MS" w:cs="Calibri"/>
          <w:sz w:val="24"/>
          <w:szCs w:val="24"/>
        </w:rPr>
        <w:t>galadakaleh</w:t>
      </w:r>
      <w:r w:rsidR="00463368">
        <w:rPr>
          <w:rFonts w:ascii="Trebuchet MS" w:hAnsi="Trebuchet MS" w:cs="Calibri"/>
          <w:sz w:val="24"/>
          <w:szCs w:val="24"/>
        </w:rPr>
        <w:t>.ro cu minim 1 zile înainte de</w:t>
      </w:r>
      <w:r w:rsidRPr="00302084">
        <w:rPr>
          <w:rFonts w:ascii="Trebuchet MS" w:hAnsi="Trebuchet MS" w:cs="Calibri"/>
          <w:sz w:val="24"/>
          <w:szCs w:val="24"/>
        </w:rPr>
        <w:t xml:space="preserve"> data intrării în vigoare a respectivei modificări. </w:t>
      </w:r>
    </w:p>
    <w:p w:rsidR="00472369" w:rsidRPr="00302084" w:rsidRDefault="00472369" w:rsidP="00472369">
      <w:pPr>
        <w:jc w:val="both"/>
        <w:rPr>
          <w:rFonts w:ascii="Trebuchet MS" w:hAnsi="Trebuchet MS" w:cs="Calibri"/>
          <w:sz w:val="24"/>
          <w:szCs w:val="24"/>
        </w:rPr>
      </w:pPr>
      <w:r w:rsidRPr="00302084">
        <w:rPr>
          <w:rFonts w:ascii="Trebuchet MS" w:hAnsi="Trebuchet MS" w:cs="Calibri"/>
          <w:sz w:val="24"/>
          <w:szCs w:val="24"/>
        </w:rPr>
        <w:t xml:space="preserve">Eventualele litigii apărute </w:t>
      </w:r>
      <w:r>
        <w:rPr>
          <w:rFonts w:ascii="Trebuchet MS" w:hAnsi="Trebuchet MS" w:cs="Calibri"/>
          <w:sz w:val="24"/>
          <w:szCs w:val="24"/>
        </w:rPr>
        <w:t>î</w:t>
      </w:r>
      <w:r w:rsidRPr="00302084">
        <w:rPr>
          <w:rFonts w:ascii="Trebuchet MS" w:hAnsi="Trebuchet MS" w:cs="Calibri"/>
          <w:sz w:val="24"/>
          <w:szCs w:val="24"/>
        </w:rPr>
        <w:t>ntre Organizator și participanții la prezentul concurs se vor rezolva pe  cale amiabil</w:t>
      </w:r>
      <w:r>
        <w:rPr>
          <w:rFonts w:ascii="Trebuchet MS" w:hAnsi="Trebuchet MS" w:cs="Calibri"/>
          <w:sz w:val="24"/>
          <w:szCs w:val="24"/>
        </w:rPr>
        <w:t>ă</w:t>
      </w:r>
      <w:r w:rsidRPr="00302084">
        <w:rPr>
          <w:rFonts w:ascii="Trebuchet MS" w:hAnsi="Trebuchet MS" w:cs="Calibri"/>
          <w:sz w:val="24"/>
          <w:szCs w:val="24"/>
        </w:rPr>
        <w:t xml:space="preserve"> sau, în cazul în care aceasta nu va fi posibil</w:t>
      </w:r>
      <w:r>
        <w:rPr>
          <w:rFonts w:ascii="Trebuchet MS" w:hAnsi="Trebuchet MS" w:cs="Calibri"/>
          <w:sz w:val="24"/>
          <w:szCs w:val="24"/>
        </w:rPr>
        <w:t>ă</w:t>
      </w:r>
      <w:r w:rsidRPr="00302084">
        <w:rPr>
          <w:rFonts w:ascii="Trebuchet MS" w:hAnsi="Trebuchet MS" w:cs="Calibri"/>
          <w:sz w:val="24"/>
          <w:szCs w:val="24"/>
        </w:rPr>
        <w:t>, litigiile vor fi soluționate de instanțele judecătorești române competente.</w:t>
      </w:r>
    </w:p>
    <w:p w:rsidR="00472369" w:rsidRPr="00302084" w:rsidRDefault="00472369" w:rsidP="00472369">
      <w:pPr>
        <w:jc w:val="both"/>
        <w:rPr>
          <w:rFonts w:ascii="Trebuchet MS" w:hAnsi="Trebuchet MS" w:cs="Calibri"/>
          <w:sz w:val="24"/>
          <w:szCs w:val="24"/>
        </w:rPr>
      </w:pPr>
      <w:r w:rsidRPr="00302084">
        <w:rPr>
          <w:rFonts w:ascii="Trebuchet MS" w:hAnsi="Trebuchet MS" w:cs="Calibri"/>
          <w:sz w:val="24"/>
          <w:szCs w:val="24"/>
        </w:rPr>
        <w:t>Se pot solicita clarificări la prezent</w:t>
      </w:r>
      <w:r>
        <w:rPr>
          <w:rFonts w:ascii="Trebuchet MS" w:hAnsi="Trebuchet MS" w:cs="Calibri"/>
          <w:sz w:val="24"/>
          <w:szCs w:val="24"/>
        </w:rPr>
        <w:t>ul</w:t>
      </w:r>
      <w:r w:rsidR="00463368">
        <w:rPr>
          <w:rFonts w:ascii="Trebuchet MS" w:hAnsi="Trebuchet MS" w:cs="Calibri"/>
          <w:sz w:val="24"/>
          <w:szCs w:val="24"/>
        </w:rPr>
        <w:t xml:space="preserve"> </w:t>
      </w:r>
      <w:r>
        <w:rPr>
          <w:rFonts w:ascii="Trebuchet MS" w:hAnsi="Trebuchet MS" w:cs="Calibri"/>
          <w:sz w:val="24"/>
          <w:szCs w:val="24"/>
        </w:rPr>
        <w:t>Ghid</w:t>
      </w:r>
      <w:r w:rsidRPr="00302084">
        <w:rPr>
          <w:rFonts w:ascii="Trebuchet MS" w:hAnsi="Trebuchet MS" w:cs="Calibri"/>
          <w:sz w:val="24"/>
          <w:szCs w:val="24"/>
        </w:rPr>
        <w:t xml:space="preserve"> în termen de 5 zile de la publicare.</w:t>
      </w:r>
      <w:r w:rsidRPr="00302084">
        <w:rPr>
          <w:rFonts w:ascii="Trebuchet MS" w:hAnsi="Trebuchet MS" w:cs="Calibri"/>
          <w:sz w:val="24"/>
          <w:szCs w:val="24"/>
        </w:rPr>
        <w:cr/>
      </w:r>
    </w:p>
    <w:p w:rsidR="00472369" w:rsidRDefault="00472369" w:rsidP="00472369">
      <w:pPr>
        <w:rPr>
          <w:rFonts w:ascii="Trebuchet MS" w:eastAsia="Times New Roman" w:hAnsi="Trebuchet MS" w:cs="Calibri"/>
          <w:color w:val="2F5496" w:themeColor="accent1" w:themeShade="BF"/>
          <w:sz w:val="32"/>
          <w:szCs w:val="32"/>
        </w:rPr>
      </w:pPr>
    </w:p>
    <w:p w:rsidR="00633376" w:rsidRDefault="00633376" w:rsidP="00472369">
      <w:pPr>
        <w:rPr>
          <w:rFonts w:ascii="Trebuchet MS" w:eastAsia="Times New Roman" w:hAnsi="Trebuchet MS" w:cs="Calibri"/>
          <w:color w:val="2F5496" w:themeColor="accent1" w:themeShade="BF"/>
          <w:sz w:val="32"/>
          <w:szCs w:val="32"/>
        </w:rPr>
      </w:pPr>
    </w:p>
    <w:p w:rsidR="00633376" w:rsidRDefault="00633376" w:rsidP="00472369">
      <w:pPr>
        <w:rPr>
          <w:rFonts w:ascii="Trebuchet MS" w:eastAsia="Times New Roman" w:hAnsi="Trebuchet MS" w:cs="Calibri"/>
          <w:color w:val="2F5496" w:themeColor="accent1" w:themeShade="BF"/>
          <w:sz w:val="32"/>
          <w:szCs w:val="32"/>
        </w:rPr>
      </w:pPr>
    </w:p>
    <w:p w:rsidR="00633376" w:rsidRDefault="00633376" w:rsidP="00472369">
      <w:pPr>
        <w:rPr>
          <w:rFonts w:ascii="Trebuchet MS" w:eastAsia="Times New Roman" w:hAnsi="Trebuchet MS" w:cs="Calibri"/>
          <w:color w:val="2F5496" w:themeColor="accent1" w:themeShade="BF"/>
          <w:sz w:val="32"/>
          <w:szCs w:val="32"/>
        </w:rPr>
      </w:pPr>
    </w:p>
    <w:p w:rsidR="00633376" w:rsidRDefault="00633376" w:rsidP="00472369">
      <w:pPr>
        <w:rPr>
          <w:rFonts w:ascii="Trebuchet MS" w:eastAsia="Times New Roman" w:hAnsi="Trebuchet MS" w:cs="Calibri"/>
          <w:color w:val="2F5496" w:themeColor="accent1" w:themeShade="BF"/>
          <w:sz w:val="32"/>
          <w:szCs w:val="32"/>
        </w:rPr>
      </w:pPr>
    </w:p>
    <w:p w:rsidR="00633376" w:rsidRDefault="00633376" w:rsidP="00472369">
      <w:pPr>
        <w:rPr>
          <w:rFonts w:ascii="Trebuchet MS" w:eastAsia="Times New Roman" w:hAnsi="Trebuchet MS" w:cs="Calibri"/>
          <w:color w:val="2F5496" w:themeColor="accent1" w:themeShade="BF"/>
          <w:sz w:val="32"/>
          <w:szCs w:val="32"/>
        </w:rPr>
      </w:pPr>
    </w:p>
    <w:p w:rsidR="00472369" w:rsidRDefault="00472369" w:rsidP="00472369">
      <w:pPr>
        <w:pStyle w:val="Heading1"/>
        <w:spacing w:after="240"/>
        <w:jc w:val="center"/>
        <w:rPr>
          <w:rFonts w:ascii="Trebuchet MS" w:eastAsia="Times New Roman" w:hAnsi="Trebuchet MS" w:cs="Calibri"/>
        </w:rPr>
      </w:pPr>
      <w:r w:rsidRPr="00624431">
        <w:rPr>
          <w:rFonts w:ascii="Trebuchet MS" w:eastAsia="Times New Roman" w:hAnsi="Trebuchet MS" w:cs="Calibri"/>
        </w:rPr>
        <w:t>ANEXE</w:t>
      </w:r>
      <w:bookmarkEnd w:id="34"/>
    </w:p>
    <w:p w:rsidR="00472369" w:rsidRPr="009362DA" w:rsidRDefault="00472369" w:rsidP="00472369">
      <w:pPr>
        <w:jc w:val="both"/>
        <w:rPr>
          <w:rFonts w:ascii="Trebuchet MS" w:hAnsi="Trebuchet MS" w:cs="Calibri"/>
          <w:sz w:val="24"/>
          <w:szCs w:val="24"/>
          <w:lang w:eastAsia="ro-RO"/>
        </w:rPr>
      </w:pPr>
      <w:r w:rsidRPr="009362DA">
        <w:rPr>
          <w:rFonts w:ascii="Trebuchet MS" w:hAnsi="Trebuchet MS" w:cs="Calibri"/>
          <w:sz w:val="24"/>
          <w:szCs w:val="24"/>
          <w:lang w:eastAsia="ro-RO"/>
        </w:rPr>
        <w:t>In vederea standardizării si transparentizării derulării Concursului de Planuri de</w:t>
      </w:r>
      <w:r>
        <w:rPr>
          <w:rFonts w:ascii="Trebuchet MS" w:hAnsi="Trebuchet MS" w:cs="Calibri"/>
          <w:sz w:val="24"/>
          <w:szCs w:val="24"/>
          <w:lang w:eastAsia="ro-RO"/>
        </w:rPr>
        <w:t xml:space="preserve"> a</w:t>
      </w:r>
      <w:r w:rsidRPr="009362DA">
        <w:rPr>
          <w:rFonts w:ascii="Trebuchet MS" w:hAnsi="Trebuchet MS" w:cs="Calibri"/>
          <w:sz w:val="24"/>
          <w:szCs w:val="24"/>
          <w:lang w:eastAsia="ro-RO"/>
        </w:rPr>
        <w:t>faceri</w:t>
      </w:r>
      <w:r>
        <w:rPr>
          <w:rFonts w:ascii="Trebuchet MS" w:hAnsi="Trebuchet MS" w:cs="Calibri"/>
          <w:sz w:val="24"/>
          <w:szCs w:val="24"/>
          <w:lang w:eastAsia="ro-RO"/>
        </w:rPr>
        <w:t xml:space="preserve"> „</w:t>
      </w:r>
      <w:r w:rsidR="00C016BE">
        <w:rPr>
          <w:rFonts w:ascii="Trebuchet MS" w:hAnsi="Trebuchet MS" w:cs="Calibri"/>
          <w:sz w:val="24"/>
          <w:szCs w:val="24"/>
          <w:lang w:eastAsia="ro-RO"/>
        </w:rPr>
        <w:t xml:space="preserve">Servicii integrate pentru o comunitate dezvoltata - Concurs planuri </w:t>
      </w:r>
      <w:r w:rsidR="00C016BE">
        <w:rPr>
          <w:rFonts w:ascii="Trebuchet MS" w:hAnsi="Trebuchet MS" w:cs="Calibri"/>
          <w:sz w:val="24"/>
          <w:szCs w:val="24"/>
          <w:lang w:eastAsia="ro-RO"/>
        </w:rPr>
        <w:lastRenderedPageBreak/>
        <w:t>de afaceri</w:t>
      </w:r>
      <w:r>
        <w:rPr>
          <w:rFonts w:ascii="Trebuchet MS" w:hAnsi="Trebuchet MS" w:cs="Calibri"/>
          <w:sz w:val="24"/>
          <w:szCs w:val="24"/>
          <w:lang w:eastAsia="ro-RO"/>
        </w:rPr>
        <w:t xml:space="preserve">!”, </w:t>
      </w:r>
      <w:r w:rsidRPr="009362DA">
        <w:rPr>
          <w:rFonts w:ascii="Trebuchet MS" w:hAnsi="Trebuchet MS" w:cs="Calibri"/>
          <w:sz w:val="24"/>
          <w:szCs w:val="24"/>
          <w:lang w:eastAsia="ro-RO"/>
        </w:rPr>
        <w:t xml:space="preserve">organizat </w:t>
      </w:r>
      <w:r>
        <w:rPr>
          <w:rFonts w:ascii="Trebuchet MS" w:hAnsi="Trebuchet MS" w:cs="Calibri"/>
          <w:sz w:val="24"/>
          <w:szCs w:val="24"/>
          <w:lang w:eastAsia="ro-RO"/>
        </w:rPr>
        <w:t>î</w:t>
      </w:r>
      <w:r w:rsidRPr="009362DA">
        <w:rPr>
          <w:rFonts w:ascii="Trebuchet MS" w:hAnsi="Trebuchet MS" w:cs="Calibri"/>
          <w:sz w:val="24"/>
          <w:szCs w:val="24"/>
          <w:lang w:eastAsia="ro-RO"/>
        </w:rPr>
        <w:t xml:space="preserve">n cadrul proiectului </w:t>
      </w:r>
      <w:r w:rsidRPr="009362DA">
        <w:rPr>
          <w:rFonts w:ascii="Trebuchet MS" w:hAnsi="Trebuchet MS" w:cs="Calibri"/>
          <w:i/>
          <w:iCs/>
          <w:sz w:val="24"/>
          <w:szCs w:val="24"/>
          <w:lang w:eastAsia="ro-RO"/>
        </w:rPr>
        <w:t>„</w:t>
      </w:r>
      <w:r>
        <w:rPr>
          <w:rFonts w:ascii="Trebuchet MS" w:hAnsi="Trebuchet MS" w:cs="Calibri"/>
          <w:i/>
          <w:iCs/>
          <w:sz w:val="24"/>
          <w:szCs w:val="24"/>
          <w:lang w:eastAsia="ro-RO"/>
        </w:rPr>
        <w:t>Servicii integrate pentru o comunitate dezvoltata</w:t>
      </w:r>
      <w:r w:rsidRPr="009362DA">
        <w:rPr>
          <w:rFonts w:ascii="Trebuchet MS" w:hAnsi="Trebuchet MS" w:cs="Calibri"/>
          <w:i/>
          <w:iCs/>
          <w:sz w:val="24"/>
          <w:szCs w:val="24"/>
          <w:lang w:eastAsia="ro-RO"/>
        </w:rPr>
        <w:t>”</w:t>
      </w:r>
      <w:r w:rsidRPr="009362DA">
        <w:rPr>
          <w:rFonts w:ascii="Trebuchet MS" w:hAnsi="Trebuchet MS" w:cs="Calibri"/>
          <w:sz w:val="24"/>
          <w:szCs w:val="24"/>
          <w:lang w:eastAsia="ro-RO"/>
        </w:rPr>
        <w:t xml:space="preserve"> au fost elaborate următoarele formulare </w:t>
      </w:r>
      <w:r>
        <w:rPr>
          <w:rFonts w:ascii="Trebuchet MS" w:hAnsi="Trebuchet MS" w:cs="Calibri"/>
          <w:sz w:val="24"/>
          <w:szCs w:val="24"/>
          <w:lang w:eastAsia="ro-RO"/>
        </w:rPr>
        <w:t>ș</w:t>
      </w:r>
      <w:r w:rsidRPr="009362DA">
        <w:rPr>
          <w:rFonts w:ascii="Trebuchet MS" w:hAnsi="Trebuchet MS" w:cs="Calibri"/>
          <w:sz w:val="24"/>
          <w:szCs w:val="24"/>
          <w:lang w:eastAsia="ro-RO"/>
        </w:rPr>
        <w:t>i modele, care se regăsesc ca anexe la Ghidul Solicitantului</w:t>
      </w:r>
      <w:r>
        <w:rPr>
          <w:rFonts w:ascii="Trebuchet MS" w:hAnsi="Trebuchet MS" w:cs="Calibri"/>
          <w:sz w:val="24"/>
          <w:szCs w:val="24"/>
          <w:lang w:eastAsia="ro-RO"/>
        </w:rPr>
        <w:t>:</w:t>
      </w:r>
    </w:p>
    <w:tbl>
      <w:tblPr>
        <w:tblW w:w="9351" w:type="dxa"/>
        <w:tblLook w:val="04A0"/>
      </w:tblPr>
      <w:tblGrid>
        <w:gridCol w:w="9351"/>
      </w:tblGrid>
      <w:tr w:rsidR="00472369" w:rsidRPr="00624431" w:rsidTr="00004C39">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Anexa 0 – Opisul documentelor</w:t>
            </w:r>
          </w:p>
        </w:tc>
      </w:tr>
      <w:tr w:rsidR="00472369" w:rsidRPr="00624431" w:rsidTr="00004C39">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 xml:space="preserve">Anexa 1 – Cererea de înscriere la concursul de planuri de </w:t>
            </w:r>
            <w:r w:rsidRPr="008A6CE7">
              <w:rPr>
                <w:rFonts w:ascii="Trebuchet MS" w:hAnsi="Trebuchet MS" w:cs="Calibri"/>
                <w:sz w:val="24"/>
                <w:szCs w:val="24"/>
              </w:rPr>
              <w:t>afacer</w:t>
            </w:r>
            <w:r>
              <w:rPr>
                <w:rFonts w:ascii="Trebuchet MS" w:hAnsi="Trebuchet MS" w:cs="Calibri"/>
                <w:sz w:val="24"/>
                <w:szCs w:val="24"/>
              </w:rPr>
              <w:t>e</w:t>
            </w:r>
          </w:p>
        </w:tc>
      </w:tr>
      <w:tr w:rsidR="00472369" w:rsidRPr="00624431" w:rsidTr="00004C39">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 xml:space="preserve">Anexa 2 – Planul de </w:t>
            </w:r>
            <w:r w:rsidRPr="008A6CE7">
              <w:rPr>
                <w:rFonts w:ascii="Trebuchet MS" w:hAnsi="Trebuchet MS" w:cs="Calibri"/>
                <w:sz w:val="24"/>
                <w:szCs w:val="24"/>
              </w:rPr>
              <w:t>afacer</w:t>
            </w:r>
            <w:r>
              <w:rPr>
                <w:rFonts w:ascii="Trebuchet MS" w:hAnsi="Trebuchet MS" w:cs="Calibri"/>
                <w:sz w:val="24"/>
                <w:szCs w:val="24"/>
              </w:rPr>
              <w:t>e</w:t>
            </w:r>
          </w:p>
        </w:tc>
      </w:tr>
      <w:tr w:rsidR="00472369" w:rsidRPr="00624431" w:rsidTr="00004C39">
        <w:trPr>
          <w:trHeight w:val="392"/>
        </w:trPr>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Anexa 3 – Buget</w:t>
            </w:r>
          </w:p>
        </w:tc>
      </w:tr>
      <w:tr w:rsidR="00472369" w:rsidRPr="00624431" w:rsidTr="00004C39">
        <w:trPr>
          <w:trHeight w:val="412"/>
        </w:trPr>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Anexa 4 – Declarație de eligibilitate</w:t>
            </w:r>
          </w:p>
        </w:tc>
      </w:tr>
      <w:tr w:rsidR="00472369" w:rsidRPr="00624431" w:rsidTr="00004C39">
        <w:trPr>
          <w:trHeight w:val="412"/>
        </w:trPr>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Anexa 5 – Declarație privind evitarea conflictului de interese</w:t>
            </w:r>
          </w:p>
        </w:tc>
      </w:tr>
      <w:tr w:rsidR="00472369" w:rsidRPr="00624431" w:rsidTr="00004C39">
        <w:trPr>
          <w:trHeight w:val="378"/>
        </w:trPr>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Anexa 6 – Declarație de angajament</w:t>
            </w:r>
          </w:p>
        </w:tc>
      </w:tr>
      <w:tr w:rsidR="00472369" w:rsidRPr="00624431" w:rsidTr="00004C39">
        <w:trPr>
          <w:trHeight w:val="412"/>
        </w:trPr>
        <w:tc>
          <w:tcPr>
            <w:tcW w:w="9351" w:type="dxa"/>
          </w:tcPr>
          <w:p w:rsidR="00472369" w:rsidRPr="00624431" w:rsidRDefault="00472369" w:rsidP="00004C39">
            <w:pPr>
              <w:rPr>
                <w:rFonts w:ascii="Trebuchet MS" w:hAnsi="Trebuchet MS" w:cs="Calibri"/>
                <w:sz w:val="24"/>
                <w:szCs w:val="24"/>
              </w:rPr>
            </w:pPr>
            <w:r w:rsidRPr="00624431">
              <w:rPr>
                <w:rFonts w:ascii="Trebuchet MS" w:hAnsi="Trebuchet MS" w:cs="Calibri"/>
                <w:sz w:val="24"/>
                <w:szCs w:val="24"/>
              </w:rPr>
              <w:t>Anexa 7 – Declarație privind evitarea dublei finanțări</w:t>
            </w:r>
          </w:p>
        </w:tc>
      </w:tr>
      <w:tr w:rsidR="00472369" w:rsidRPr="00624431" w:rsidTr="00004C39">
        <w:trPr>
          <w:trHeight w:val="419"/>
        </w:trPr>
        <w:tc>
          <w:tcPr>
            <w:tcW w:w="9351" w:type="dxa"/>
          </w:tcPr>
          <w:p w:rsidR="00472369" w:rsidRPr="00E04587" w:rsidRDefault="00472369" w:rsidP="00004C39">
            <w:pPr>
              <w:tabs>
                <w:tab w:val="left" w:pos="1020"/>
              </w:tabs>
              <w:rPr>
                <w:rFonts w:ascii="Trebuchet MS" w:hAnsi="Trebuchet MS" w:cs="Calibri"/>
                <w:sz w:val="24"/>
                <w:szCs w:val="24"/>
              </w:rPr>
            </w:pPr>
            <w:r w:rsidRPr="00E04587">
              <w:rPr>
                <w:rFonts w:ascii="Trebuchet MS" w:hAnsi="Trebuchet MS" w:cs="Calibri"/>
                <w:sz w:val="24"/>
                <w:szCs w:val="24"/>
              </w:rPr>
              <w:t>Anexa 8 – Lista codurilor CAEN eligibile</w:t>
            </w:r>
          </w:p>
        </w:tc>
      </w:tr>
      <w:tr w:rsidR="00472369" w:rsidRPr="00624431" w:rsidTr="00004C39">
        <w:trPr>
          <w:trHeight w:val="419"/>
        </w:trPr>
        <w:tc>
          <w:tcPr>
            <w:tcW w:w="9351" w:type="dxa"/>
          </w:tcPr>
          <w:p w:rsidR="00472369" w:rsidRPr="00E04587" w:rsidRDefault="00472369" w:rsidP="00004C39">
            <w:pPr>
              <w:rPr>
                <w:rFonts w:ascii="Trebuchet MS" w:hAnsi="Trebuchet MS" w:cs="Calibri"/>
                <w:sz w:val="24"/>
                <w:szCs w:val="24"/>
              </w:rPr>
            </w:pPr>
            <w:r w:rsidRPr="00E04587">
              <w:rPr>
                <w:rFonts w:ascii="Trebuchet MS" w:hAnsi="Trebuchet MS" w:cs="Calibri"/>
                <w:sz w:val="24"/>
                <w:szCs w:val="24"/>
              </w:rPr>
              <w:t>Anexa 9 – Contract de subvenție</w:t>
            </w:r>
          </w:p>
        </w:tc>
      </w:tr>
      <w:tr w:rsidR="00472369" w:rsidRPr="009A3E38" w:rsidTr="00004C39">
        <w:trPr>
          <w:trHeight w:val="419"/>
        </w:trPr>
        <w:tc>
          <w:tcPr>
            <w:tcW w:w="9351" w:type="dxa"/>
          </w:tcPr>
          <w:p w:rsidR="00472369" w:rsidRPr="00E04587" w:rsidRDefault="00472369" w:rsidP="00004C39">
            <w:pPr>
              <w:rPr>
                <w:rFonts w:ascii="Trebuchet MS" w:hAnsi="Trebuchet MS" w:cs="Calibri"/>
                <w:sz w:val="24"/>
                <w:szCs w:val="24"/>
              </w:rPr>
            </w:pPr>
            <w:r w:rsidRPr="00E04587">
              <w:rPr>
                <w:rFonts w:ascii="Trebuchet MS" w:hAnsi="Trebuchet MS" w:cs="Calibri"/>
                <w:sz w:val="24"/>
                <w:szCs w:val="24"/>
              </w:rPr>
              <w:t>Anexa 10 – Schema de minimis 5.2</w:t>
            </w:r>
          </w:p>
        </w:tc>
      </w:tr>
      <w:tr w:rsidR="00472369" w:rsidRPr="009A3E38" w:rsidTr="00004C39">
        <w:trPr>
          <w:trHeight w:val="419"/>
        </w:trPr>
        <w:tc>
          <w:tcPr>
            <w:tcW w:w="9351" w:type="dxa"/>
          </w:tcPr>
          <w:p w:rsidR="00472369" w:rsidRPr="00E04587" w:rsidRDefault="00472369" w:rsidP="00004C39">
            <w:pPr>
              <w:rPr>
                <w:rFonts w:ascii="Trebuchet MS" w:hAnsi="Trebuchet MS" w:cs="Calibri"/>
                <w:sz w:val="24"/>
                <w:szCs w:val="24"/>
              </w:rPr>
            </w:pPr>
            <w:r w:rsidRPr="00E04587">
              <w:rPr>
                <w:rFonts w:ascii="Trebuchet MS" w:hAnsi="Trebuchet MS" w:cs="Calibri"/>
                <w:sz w:val="24"/>
                <w:szCs w:val="24"/>
              </w:rPr>
              <w:t>Anexa 11 – Calendarul concursului</w:t>
            </w:r>
          </w:p>
        </w:tc>
      </w:tr>
    </w:tbl>
    <w:p w:rsidR="00472369" w:rsidRDefault="00472369" w:rsidP="00472369">
      <w:pPr>
        <w:pStyle w:val="ListParagraph"/>
        <w:ind w:left="1440"/>
        <w:rPr>
          <w:rFonts w:ascii="Trebuchet MS" w:hAnsi="Trebuchet MS" w:cs="Calibri"/>
          <w:sz w:val="24"/>
          <w:szCs w:val="24"/>
          <w:highlight w:val="yellow"/>
        </w:rPr>
      </w:pPr>
    </w:p>
    <w:p w:rsidR="00472369" w:rsidRDefault="00472369" w:rsidP="00472369">
      <w:pPr>
        <w:jc w:val="both"/>
        <w:rPr>
          <w:rFonts w:ascii="Trebuchet MS" w:hAnsi="Trebuchet MS" w:cs="Calibri"/>
          <w:sz w:val="24"/>
          <w:szCs w:val="24"/>
          <w:highlight w:val="yellow"/>
        </w:rPr>
      </w:pPr>
      <w:r w:rsidRPr="008B259B">
        <w:rPr>
          <w:rFonts w:ascii="Trebuchet MS" w:hAnsi="Trebuchet MS" w:cs="Calibri"/>
          <w:sz w:val="24"/>
          <w:szCs w:val="24"/>
        </w:rPr>
        <w:t xml:space="preserve">Toate formularele și documentele necesare întocmirii Dosarului de concurs pot fi vizualizate și descărcate în format editabile de pe site-ul proiectului </w:t>
      </w:r>
      <w:hyperlink r:id="rId11" w:history="1">
        <w:r w:rsidRPr="008B259B">
          <w:rPr>
            <w:rStyle w:val="Hyperlink"/>
            <w:rFonts w:ascii="Trebuchet MS" w:hAnsi="Trebuchet MS" w:cs="Calibri"/>
            <w:sz w:val="24"/>
            <w:szCs w:val="24"/>
          </w:rPr>
          <w:t>www.</w:t>
        </w:r>
        <w:r w:rsidR="00F26B87">
          <w:rPr>
            <w:rStyle w:val="Hyperlink"/>
            <w:rFonts w:ascii="Trebuchet MS" w:hAnsi="Trebuchet MS" w:cs="Calibri"/>
            <w:sz w:val="24"/>
            <w:szCs w:val="24"/>
          </w:rPr>
          <w:t>galadakaleh</w:t>
        </w:r>
        <w:r w:rsidRPr="008B259B">
          <w:rPr>
            <w:rStyle w:val="Hyperlink"/>
            <w:rFonts w:ascii="Trebuchet MS" w:hAnsi="Trebuchet MS" w:cs="Calibri"/>
            <w:sz w:val="24"/>
            <w:szCs w:val="24"/>
          </w:rPr>
          <w:t>.ro</w:t>
        </w:r>
      </w:hyperlink>
      <w:r w:rsidRPr="008B259B">
        <w:rPr>
          <w:rFonts w:ascii="Trebuchet MS" w:hAnsi="Trebuchet MS" w:cs="Calibri"/>
          <w:sz w:val="24"/>
          <w:szCs w:val="24"/>
        </w:rPr>
        <w:t xml:space="preserve">. </w:t>
      </w:r>
      <w:r>
        <w:rPr>
          <w:rFonts w:ascii="Trebuchet MS" w:hAnsi="Trebuchet MS" w:cs="Calibri"/>
          <w:sz w:val="24"/>
          <w:szCs w:val="24"/>
          <w:highlight w:val="yellow"/>
        </w:rPr>
        <w:br w:type="page"/>
      </w:r>
    </w:p>
    <w:tbl>
      <w:tblPr>
        <w:tblW w:w="0" w:type="auto"/>
        <w:jc w:val="center"/>
        <w:tblBorders>
          <w:top w:val="single" w:sz="12" w:space="0" w:color="F7CAAC" w:themeColor="accent2" w:themeTint="66"/>
          <w:left w:val="single" w:sz="12" w:space="0" w:color="F7CAAC" w:themeColor="accent2" w:themeTint="66"/>
          <w:bottom w:val="single" w:sz="12" w:space="0" w:color="F7CAAC" w:themeColor="accent2" w:themeTint="66"/>
          <w:right w:val="single" w:sz="12" w:space="0" w:color="F7CAAC" w:themeColor="accent2" w:themeTint="66"/>
          <w:insideH w:val="single" w:sz="12" w:space="0" w:color="F7CAAC" w:themeColor="accent2" w:themeTint="66"/>
          <w:insideV w:val="single" w:sz="12" w:space="0" w:color="F7CAAC" w:themeColor="accent2" w:themeTint="66"/>
        </w:tblBorders>
        <w:tblLook w:val="04A0"/>
      </w:tblPr>
      <w:tblGrid>
        <w:gridCol w:w="3497"/>
        <w:gridCol w:w="5745"/>
      </w:tblGrid>
      <w:tr w:rsidR="00472369" w:rsidRPr="003F15F2" w:rsidTr="00004C39">
        <w:trPr>
          <w:jc w:val="center"/>
        </w:trPr>
        <w:tc>
          <w:tcPr>
            <w:tcW w:w="3518" w:type="dxa"/>
          </w:tcPr>
          <w:p w:rsidR="00472369" w:rsidRPr="003F15F2" w:rsidRDefault="00472369" w:rsidP="00004C39">
            <w:pPr>
              <w:jc w:val="center"/>
              <w:rPr>
                <w:rFonts w:ascii="Trebuchet MS" w:hAnsi="Trebuchet MS" w:cstheme="minorHAnsi"/>
              </w:rPr>
            </w:pPr>
            <w:bookmarkStart w:id="35" w:name="_Hlk85548514"/>
            <w:r>
              <w:rPr>
                <w:rFonts w:ascii="Trebuchet MS" w:hAnsi="Trebuchet MS" w:cstheme="minorHAnsi"/>
              </w:rPr>
              <w:lastRenderedPageBreak/>
              <w:t>Titlul proiectului</w:t>
            </w:r>
          </w:p>
        </w:tc>
        <w:tc>
          <w:tcPr>
            <w:tcW w:w="5790" w:type="dxa"/>
          </w:tcPr>
          <w:p w:rsidR="00472369" w:rsidRPr="003F15F2" w:rsidRDefault="00472369" w:rsidP="00004C39">
            <w:pPr>
              <w:spacing w:after="160"/>
              <w:jc w:val="center"/>
              <w:rPr>
                <w:rFonts w:ascii="Trebuchet MS" w:hAnsi="Trebuchet MS" w:cstheme="minorHAnsi"/>
                <w:iCs/>
              </w:rPr>
            </w:pPr>
            <w:r w:rsidRPr="00D261EF">
              <w:rPr>
                <w:rFonts w:ascii="Trebuchet MS" w:hAnsi="Trebuchet MS" w:cstheme="minorHAnsi"/>
                <w:b/>
                <w:bCs/>
                <w:iCs/>
              </w:rPr>
              <w:t>„</w:t>
            </w:r>
            <w:r>
              <w:rPr>
                <w:rFonts w:ascii="Trebuchet MS" w:hAnsi="Trebuchet MS" w:cstheme="minorHAnsi"/>
                <w:b/>
                <w:bCs/>
                <w:iCs/>
              </w:rPr>
              <w:t>Servicii integrate pentru o comunitate dezvoltata</w:t>
            </w:r>
            <w:r w:rsidRPr="00D261EF">
              <w:rPr>
                <w:rFonts w:ascii="Trebuchet MS" w:hAnsi="Trebuchet MS" w:cstheme="minorHAnsi"/>
                <w:b/>
                <w:bCs/>
                <w:iCs/>
              </w:rPr>
              <w:t>”</w:t>
            </w:r>
          </w:p>
        </w:tc>
      </w:tr>
      <w:tr w:rsidR="00472369" w:rsidRPr="003F15F2" w:rsidTr="00004C39">
        <w:trPr>
          <w:jc w:val="center"/>
        </w:trPr>
        <w:tc>
          <w:tcPr>
            <w:tcW w:w="3518" w:type="dxa"/>
          </w:tcPr>
          <w:p w:rsidR="00472369" w:rsidRDefault="00472369" w:rsidP="00004C39">
            <w:pPr>
              <w:jc w:val="center"/>
              <w:rPr>
                <w:rFonts w:ascii="Trebuchet MS" w:hAnsi="Trebuchet MS" w:cstheme="minorHAnsi"/>
              </w:rPr>
            </w:pPr>
            <w:r>
              <w:rPr>
                <w:rFonts w:ascii="Trebuchet MS" w:hAnsi="Trebuchet MS" w:cstheme="minorHAnsi"/>
              </w:rPr>
              <w:t>Cod proiect</w:t>
            </w:r>
          </w:p>
        </w:tc>
        <w:tc>
          <w:tcPr>
            <w:tcW w:w="5790" w:type="dxa"/>
          </w:tcPr>
          <w:p w:rsidR="00472369" w:rsidRPr="00D261EF" w:rsidRDefault="00472369" w:rsidP="00004C39">
            <w:pPr>
              <w:spacing w:after="160"/>
              <w:jc w:val="center"/>
              <w:rPr>
                <w:rFonts w:ascii="Trebuchet MS" w:hAnsi="Trebuchet MS" w:cstheme="minorHAnsi"/>
                <w:iCs/>
              </w:rPr>
            </w:pPr>
            <w:r>
              <w:rPr>
                <w:rFonts w:ascii="Trebuchet MS" w:hAnsi="Trebuchet MS" w:cstheme="minorHAnsi"/>
                <w:iCs/>
              </w:rPr>
              <w:t>POCU</w:t>
            </w:r>
            <w:r w:rsidRPr="00D261EF">
              <w:rPr>
                <w:rFonts w:ascii="Trebuchet MS" w:hAnsi="Trebuchet MS" w:cstheme="minorHAnsi"/>
                <w:iCs/>
              </w:rPr>
              <w:t>/5/2</w:t>
            </w:r>
            <w:r w:rsidR="00703911">
              <w:rPr>
                <w:rFonts w:ascii="Trebuchet MS" w:hAnsi="Trebuchet MS" w:cstheme="minorHAnsi"/>
                <w:iCs/>
              </w:rPr>
              <w:t>/</w:t>
            </w:r>
            <w:r>
              <w:rPr>
                <w:rFonts w:ascii="Trebuchet MS" w:hAnsi="Trebuchet MS" w:cstheme="minorHAnsi"/>
                <w:iCs/>
              </w:rPr>
              <w:t>140638</w:t>
            </w:r>
          </w:p>
        </w:tc>
      </w:tr>
      <w:tr w:rsidR="00472369" w:rsidRPr="003F15F2" w:rsidTr="00004C39">
        <w:trPr>
          <w:jc w:val="center"/>
        </w:trPr>
        <w:tc>
          <w:tcPr>
            <w:tcW w:w="3518" w:type="dxa"/>
          </w:tcPr>
          <w:p w:rsidR="00472369" w:rsidRPr="003F15F2" w:rsidRDefault="00472369" w:rsidP="00004C39">
            <w:pPr>
              <w:jc w:val="center"/>
              <w:rPr>
                <w:rFonts w:ascii="Trebuchet MS" w:hAnsi="Trebuchet MS" w:cstheme="minorHAnsi"/>
              </w:rPr>
            </w:pPr>
            <w:r>
              <w:rPr>
                <w:rFonts w:ascii="Trebuchet MS" w:hAnsi="Trebuchet MS" w:cstheme="minorHAnsi"/>
              </w:rPr>
              <w:t>Beneficiarul proiectului</w:t>
            </w:r>
          </w:p>
        </w:tc>
        <w:tc>
          <w:tcPr>
            <w:tcW w:w="5790" w:type="dxa"/>
          </w:tcPr>
          <w:p w:rsidR="00472369" w:rsidRPr="003F15F2" w:rsidRDefault="00472369" w:rsidP="00004C39">
            <w:pPr>
              <w:spacing w:after="160"/>
              <w:jc w:val="center"/>
              <w:rPr>
                <w:rFonts w:ascii="Trebuchet MS" w:hAnsi="Trebuchet MS" w:cstheme="minorHAnsi"/>
                <w:bCs/>
                <w:iCs/>
              </w:rPr>
            </w:pPr>
            <w:r>
              <w:rPr>
                <w:rFonts w:ascii="Trebuchet MS" w:hAnsi="Trebuchet MS" w:cstheme="minorHAnsi"/>
                <w:bCs/>
                <w:iCs/>
              </w:rPr>
              <w:t xml:space="preserve">Comuna </w:t>
            </w:r>
            <w:r w:rsidR="00E86849">
              <w:rPr>
                <w:rFonts w:ascii="Trebuchet MS" w:hAnsi="Trebuchet MS" w:cstheme="minorHAnsi"/>
                <w:bCs/>
                <w:iCs/>
              </w:rPr>
              <w:t>Simian</w:t>
            </w:r>
            <w:r>
              <w:rPr>
                <w:rFonts w:ascii="Trebuchet MS" w:hAnsi="Trebuchet MS" w:cstheme="minorHAnsi"/>
                <w:bCs/>
                <w:iCs/>
              </w:rPr>
              <w:t xml:space="preserve">, Județul </w:t>
            </w:r>
            <w:r w:rsidR="00C016BE">
              <w:rPr>
                <w:rFonts w:ascii="Trebuchet MS" w:hAnsi="Trebuchet MS" w:cstheme="minorHAnsi"/>
                <w:bCs/>
                <w:iCs/>
              </w:rPr>
              <w:t>Mehedinti</w:t>
            </w:r>
            <w:r w:rsidRPr="00407161">
              <w:rPr>
                <w:rFonts w:ascii="Trebuchet MS" w:hAnsi="Trebuchet MS" w:cstheme="minorHAnsi"/>
                <w:bCs/>
                <w:iCs/>
              </w:rPr>
              <w:t>în parteneriat cu Asociația Grupul de Acțiune Locală „</w:t>
            </w:r>
            <w:r w:rsidR="00E86849">
              <w:rPr>
                <w:rFonts w:ascii="Trebuchet MS" w:hAnsi="Trebuchet MS" w:cstheme="minorHAnsi"/>
                <w:bCs/>
                <w:iCs/>
              </w:rPr>
              <w:t>ADA KALEH</w:t>
            </w:r>
            <w:r w:rsidRPr="00407161">
              <w:rPr>
                <w:rFonts w:ascii="Trebuchet MS" w:hAnsi="Trebuchet MS" w:cstheme="minorHAnsi"/>
                <w:bCs/>
                <w:iCs/>
              </w:rPr>
              <w:t xml:space="preserve">”, Școala Gimnazială </w:t>
            </w:r>
            <w:r w:rsidR="00E86849">
              <w:rPr>
                <w:rFonts w:ascii="Trebuchet MS" w:hAnsi="Trebuchet MS" w:cstheme="minorHAnsi"/>
                <w:bCs/>
                <w:iCs/>
              </w:rPr>
              <w:t>Simian</w:t>
            </w:r>
          </w:p>
        </w:tc>
      </w:tr>
      <w:tr w:rsidR="00472369" w:rsidRPr="003F15F2" w:rsidTr="00004C39">
        <w:trPr>
          <w:jc w:val="center"/>
        </w:trPr>
        <w:tc>
          <w:tcPr>
            <w:tcW w:w="3518" w:type="dxa"/>
          </w:tcPr>
          <w:p w:rsidR="00472369" w:rsidRPr="003F15F2" w:rsidRDefault="00472369" w:rsidP="00004C39">
            <w:pPr>
              <w:spacing w:after="160"/>
              <w:jc w:val="center"/>
              <w:rPr>
                <w:rFonts w:ascii="Trebuchet MS" w:hAnsi="Trebuchet MS" w:cstheme="minorHAnsi"/>
                <w:iCs/>
              </w:rPr>
            </w:pPr>
            <w:r>
              <w:rPr>
                <w:rFonts w:ascii="Trebuchet MS" w:hAnsi="Trebuchet MS" w:cstheme="minorHAnsi"/>
                <w:iCs/>
              </w:rPr>
              <w:t>Data publicării documentului</w:t>
            </w:r>
          </w:p>
        </w:tc>
        <w:tc>
          <w:tcPr>
            <w:tcW w:w="5790" w:type="dxa"/>
          </w:tcPr>
          <w:p w:rsidR="00472369" w:rsidRPr="003F15F2" w:rsidRDefault="00703911" w:rsidP="00004C39">
            <w:pPr>
              <w:spacing w:after="160"/>
              <w:jc w:val="center"/>
              <w:rPr>
                <w:rFonts w:ascii="Trebuchet MS" w:hAnsi="Trebuchet MS" w:cstheme="minorHAnsi"/>
                <w:bCs/>
                <w:iCs/>
              </w:rPr>
            </w:pPr>
            <w:r>
              <w:rPr>
                <w:rFonts w:ascii="Trebuchet MS" w:hAnsi="Trebuchet MS" w:cstheme="minorHAnsi"/>
                <w:bCs/>
                <w:iCs/>
              </w:rPr>
              <w:t>Februarie</w:t>
            </w:r>
            <w:r w:rsidR="00472369">
              <w:rPr>
                <w:rFonts w:ascii="Trebuchet MS" w:hAnsi="Trebuchet MS" w:cstheme="minorHAnsi"/>
                <w:bCs/>
                <w:iCs/>
              </w:rPr>
              <w:t xml:space="preserve"> 202</w:t>
            </w:r>
            <w:r>
              <w:rPr>
                <w:rFonts w:ascii="Trebuchet MS" w:hAnsi="Trebuchet MS" w:cstheme="minorHAnsi"/>
                <w:bCs/>
                <w:iCs/>
              </w:rPr>
              <w:t>2</w:t>
            </w:r>
          </w:p>
        </w:tc>
      </w:tr>
      <w:tr w:rsidR="00472369" w:rsidRPr="003F15F2" w:rsidTr="00004C39">
        <w:trPr>
          <w:jc w:val="center"/>
        </w:trPr>
        <w:tc>
          <w:tcPr>
            <w:tcW w:w="3518" w:type="dxa"/>
          </w:tcPr>
          <w:p w:rsidR="00472369" w:rsidRDefault="00472369" w:rsidP="00004C39">
            <w:pPr>
              <w:spacing w:after="160"/>
              <w:jc w:val="center"/>
              <w:rPr>
                <w:rFonts w:ascii="Trebuchet MS" w:hAnsi="Trebuchet MS" w:cstheme="minorHAnsi"/>
                <w:iCs/>
              </w:rPr>
            </w:pPr>
            <w:r>
              <w:rPr>
                <w:rFonts w:ascii="Trebuchet MS" w:hAnsi="Trebuchet MS" w:cstheme="minorHAnsi"/>
                <w:iCs/>
              </w:rPr>
              <w:t>Numărul versiunii</w:t>
            </w:r>
          </w:p>
        </w:tc>
        <w:tc>
          <w:tcPr>
            <w:tcW w:w="5790" w:type="dxa"/>
          </w:tcPr>
          <w:p w:rsidR="00472369" w:rsidRPr="003F15F2" w:rsidRDefault="00472369" w:rsidP="00004C39">
            <w:pPr>
              <w:spacing w:after="160"/>
              <w:jc w:val="center"/>
              <w:rPr>
                <w:rFonts w:ascii="Trebuchet MS" w:hAnsi="Trebuchet MS" w:cstheme="minorHAnsi"/>
                <w:bCs/>
                <w:iCs/>
              </w:rPr>
            </w:pPr>
            <w:r>
              <w:rPr>
                <w:rFonts w:ascii="Trebuchet MS" w:hAnsi="Trebuchet MS" w:cstheme="minorHAnsi"/>
                <w:bCs/>
                <w:iCs/>
              </w:rPr>
              <w:t>1</w:t>
            </w:r>
          </w:p>
        </w:tc>
      </w:tr>
      <w:tr w:rsidR="00472369" w:rsidRPr="003F15F2" w:rsidTr="00004C39">
        <w:trPr>
          <w:jc w:val="center"/>
        </w:trPr>
        <w:tc>
          <w:tcPr>
            <w:tcW w:w="9308" w:type="dxa"/>
            <w:gridSpan w:val="2"/>
          </w:tcPr>
          <w:p w:rsidR="00472369" w:rsidRPr="003F15F2" w:rsidRDefault="00472369" w:rsidP="00004C39">
            <w:pPr>
              <w:spacing w:after="160"/>
              <w:jc w:val="center"/>
              <w:rPr>
                <w:rFonts w:ascii="Trebuchet MS" w:hAnsi="Trebuchet MS" w:cstheme="minorHAnsi"/>
                <w:b/>
                <w:bCs/>
                <w:i/>
              </w:rPr>
            </w:pPr>
            <w:r w:rsidRPr="003F15F2">
              <w:rPr>
                <w:rFonts w:ascii="Trebuchet MS" w:hAnsi="Trebuchet MS" w:cstheme="minorHAnsi"/>
                <w:b/>
                <w:bCs/>
                <w:i/>
              </w:rPr>
              <w:t>Proiect cofinanțat din Fondul Social European prin Programul  Operațional  Capital  Uman 2014-2020</w:t>
            </w:r>
          </w:p>
          <w:p w:rsidR="00472369" w:rsidRPr="003F15F2" w:rsidRDefault="00472369" w:rsidP="00004C39">
            <w:pPr>
              <w:spacing w:after="160"/>
              <w:jc w:val="center"/>
              <w:rPr>
                <w:rFonts w:ascii="Trebuchet MS" w:hAnsi="Trebuchet MS" w:cstheme="minorHAnsi"/>
                <w:b/>
                <w:bCs/>
                <w:i/>
              </w:rPr>
            </w:pPr>
            <w:r w:rsidRPr="003F15F2">
              <w:rPr>
                <w:rFonts w:ascii="Trebuchet MS" w:hAnsi="Trebuchet MS" w:cstheme="minorHAnsi"/>
                <w:b/>
                <w:bCs/>
                <w:i/>
              </w:rPr>
              <w:t>Axa  prioritara 5 -  Dezvoltare  locală  plasată  sub  responsabilitatea  comunității.</w:t>
            </w:r>
          </w:p>
        </w:tc>
      </w:tr>
      <w:tr w:rsidR="00472369" w:rsidRPr="003F15F2" w:rsidTr="00004C39">
        <w:trPr>
          <w:jc w:val="center"/>
        </w:trPr>
        <w:tc>
          <w:tcPr>
            <w:tcW w:w="9308" w:type="dxa"/>
            <w:gridSpan w:val="2"/>
          </w:tcPr>
          <w:p w:rsidR="00472369" w:rsidRPr="003F15F2" w:rsidRDefault="00472369" w:rsidP="00004C39">
            <w:pPr>
              <w:spacing w:after="160"/>
              <w:jc w:val="center"/>
              <w:rPr>
                <w:rFonts w:ascii="Trebuchet MS" w:hAnsi="Trebuchet MS" w:cstheme="minorHAnsi"/>
                <w:b/>
                <w:bCs/>
                <w:i/>
              </w:rPr>
            </w:pPr>
            <w:r w:rsidRPr="003F15F2">
              <w:rPr>
                <w:rFonts w:ascii="Trebuchet MS" w:hAnsi="Trebuchet MS" w:cstheme="minorHAnsi"/>
                <w:b/>
                <w:bCs/>
                <w:i/>
              </w:rPr>
              <w:t>Conținutul acestui material nu reprezintă în mod obligatoriu poziția oficială a Uniunii Europene sau a Guvernului României</w:t>
            </w:r>
          </w:p>
        </w:tc>
      </w:tr>
      <w:tr w:rsidR="00472369" w:rsidRPr="003F15F2" w:rsidTr="00004C39">
        <w:trPr>
          <w:jc w:val="center"/>
        </w:trPr>
        <w:tc>
          <w:tcPr>
            <w:tcW w:w="9308" w:type="dxa"/>
            <w:gridSpan w:val="2"/>
          </w:tcPr>
          <w:tbl>
            <w:tblPr>
              <w:tblW w:w="8984" w:type="dxa"/>
              <w:tblInd w:w="108" w:type="dxa"/>
              <w:tblLook w:val="04A0"/>
            </w:tblPr>
            <w:tblGrid>
              <w:gridCol w:w="1696"/>
              <w:gridCol w:w="1596"/>
              <w:gridCol w:w="5692"/>
            </w:tblGrid>
            <w:tr w:rsidR="00472369" w:rsidRPr="009A3E38" w:rsidTr="00004C39">
              <w:trPr>
                <w:trHeight w:val="750"/>
              </w:trPr>
              <w:tc>
                <w:tcPr>
                  <w:tcW w:w="1696" w:type="dxa"/>
                  <w:vAlign w:val="center"/>
                </w:tcPr>
                <w:p w:rsidR="00472369" w:rsidRPr="009A3E38" w:rsidRDefault="00472369" w:rsidP="00004C39">
                  <w:pPr>
                    <w:pStyle w:val="ListParagraph"/>
                    <w:ind w:left="0"/>
                    <w:jc w:val="center"/>
                    <w:rPr>
                      <w:rFonts w:ascii="Trebuchet MS" w:hAnsi="Trebuchet MS" w:cs="Calibri"/>
                      <w:b/>
                    </w:rPr>
                  </w:pPr>
                  <w:bookmarkStart w:id="36" w:name="_Hlk57972107"/>
                  <w:r w:rsidRPr="009A3E38">
                    <w:rPr>
                      <w:rFonts w:ascii="Trebuchet MS" w:hAnsi="Trebuchet MS" w:cs="Calibri"/>
                      <w:b/>
                    </w:rPr>
                    <w:t>Denumirea partenerului</w:t>
                  </w:r>
                </w:p>
              </w:tc>
              <w:tc>
                <w:tcPr>
                  <w:tcW w:w="1596" w:type="dxa"/>
                  <w:vAlign w:val="center"/>
                </w:tcPr>
                <w:p w:rsidR="00472369" w:rsidRPr="009A3E38" w:rsidRDefault="00472369" w:rsidP="00004C39">
                  <w:pPr>
                    <w:pStyle w:val="ListParagraph"/>
                    <w:ind w:left="0"/>
                    <w:jc w:val="center"/>
                    <w:rPr>
                      <w:rFonts w:ascii="Trebuchet MS" w:hAnsi="Trebuchet MS" w:cs="Calibri"/>
                      <w:b/>
                    </w:rPr>
                  </w:pPr>
                  <w:r w:rsidRPr="009A3E38">
                    <w:rPr>
                      <w:rFonts w:ascii="Trebuchet MS" w:hAnsi="Trebuchet MS" w:cs="Calibri"/>
                      <w:b/>
                    </w:rPr>
                    <w:t>Poziția în parteneriat</w:t>
                  </w:r>
                </w:p>
              </w:tc>
              <w:tc>
                <w:tcPr>
                  <w:tcW w:w="5692" w:type="dxa"/>
                  <w:vAlign w:val="center"/>
                </w:tcPr>
                <w:p w:rsidR="00472369" w:rsidRPr="009A3E38" w:rsidRDefault="00472369" w:rsidP="00004C39">
                  <w:pPr>
                    <w:pStyle w:val="ListParagraph"/>
                    <w:ind w:left="0"/>
                    <w:jc w:val="center"/>
                    <w:rPr>
                      <w:rFonts w:ascii="Trebuchet MS" w:hAnsi="Trebuchet MS" w:cs="Calibri"/>
                      <w:b/>
                    </w:rPr>
                  </w:pPr>
                  <w:r w:rsidRPr="009A3E38">
                    <w:rPr>
                      <w:rFonts w:ascii="Trebuchet MS" w:hAnsi="Trebuchet MS" w:cs="Calibri"/>
                      <w:b/>
                    </w:rPr>
                    <w:t>Date de contact</w:t>
                  </w:r>
                </w:p>
              </w:tc>
            </w:tr>
            <w:tr w:rsidR="00472369" w:rsidRPr="009A3E38" w:rsidTr="00004C39">
              <w:trPr>
                <w:trHeight w:val="70"/>
              </w:trPr>
              <w:tc>
                <w:tcPr>
                  <w:tcW w:w="1696" w:type="dxa"/>
                  <w:vAlign w:val="center"/>
                </w:tcPr>
                <w:p w:rsidR="00472369" w:rsidRPr="009A3E38" w:rsidRDefault="00472369" w:rsidP="00004C39">
                  <w:pPr>
                    <w:pStyle w:val="ListParagraph"/>
                    <w:ind w:left="0"/>
                    <w:jc w:val="center"/>
                    <w:rPr>
                      <w:rFonts w:ascii="Trebuchet MS" w:hAnsi="Trebuchet MS" w:cs="Calibri"/>
                    </w:rPr>
                  </w:pPr>
                  <w:r w:rsidRPr="009A3E38">
                    <w:rPr>
                      <w:rFonts w:ascii="Trebuchet MS" w:hAnsi="Trebuchet MS" w:cs="Calibri"/>
                    </w:rPr>
                    <w:t xml:space="preserve">UAT </w:t>
                  </w:r>
                  <w:r w:rsidR="00E86849">
                    <w:rPr>
                      <w:rFonts w:ascii="Trebuchet MS" w:hAnsi="Trebuchet MS" w:cs="Calibri"/>
                    </w:rPr>
                    <w:t>Simian</w:t>
                  </w:r>
                </w:p>
              </w:tc>
              <w:tc>
                <w:tcPr>
                  <w:tcW w:w="1596" w:type="dxa"/>
                  <w:vAlign w:val="center"/>
                </w:tcPr>
                <w:p w:rsidR="00472369" w:rsidRPr="009A3E38" w:rsidRDefault="00472369" w:rsidP="00004C39">
                  <w:pPr>
                    <w:pStyle w:val="ListParagraph"/>
                    <w:ind w:left="0" w:right="155"/>
                    <w:jc w:val="center"/>
                    <w:rPr>
                      <w:rFonts w:ascii="Trebuchet MS" w:hAnsi="Trebuchet MS" w:cs="Calibri"/>
                    </w:rPr>
                  </w:pPr>
                  <w:r w:rsidRPr="009A3E38">
                    <w:rPr>
                      <w:rFonts w:ascii="Trebuchet MS" w:hAnsi="Trebuchet MS" w:cs="Calibri"/>
                    </w:rPr>
                    <w:t>Beneficiar / Lider de parteneriat</w:t>
                  </w:r>
                </w:p>
              </w:tc>
              <w:tc>
                <w:tcPr>
                  <w:tcW w:w="5692" w:type="dxa"/>
                  <w:vAlign w:val="center"/>
                </w:tcPr>
                <w:p w:rsidR="00472369" w:rsidRPr="009A3E38" w:rsidRDefault="00703911" w:rsidP="00004C39">
                  <w:pPr>
                    <w:jc w:val="center"/>
                    <w:rPr>
                      <w:rFonts w:ascii="Trebuchet MS" w:hAnsi="Trebuchet MS" w:cs="Calibri"/>
                    </w:rPr>
                  </w:pPr>
                  <w:r w:rsidRPr="00703911">
                    <w:rPr>
                      <w:rFonts w:ascii="Trebuchet MS" w:hAnsi="Trebuchet MS" w:cs="Calibri"/>
                    </w:rPr>
                    <w:t>Strada DE70, nr.64</w:t>
                  </w:r>
                  <w:r>
                    <w:rPr>
                      <w:rFonts w:ascii="Trebuchet MS" w:hAnsi="Trebuchet MS" w:cs="Calibri"/>
                    </w:rPr>
                    <w:t>,C</w:t>
                  </w:r>
                  <w:r w:rsidR="00472369" w:rsidRPr="009A3E38">
                    <w:rPr>
                      <w:rFonts w:ascii="Trebuchet MS" w:hAnsi="Trebuchet MS" w:cs="Calibri"/>
                    </w:rPr>
                    <w:t xml:space="preserve">omuna </w:t>
                  </w:r>
                  <w:r w:rsidR="00E86849">
                    <w:rPr>
                      <w:rFonts w:ascii="Trebuchet MS" w:hAnsi="Trebuchet MS" w:cs="Calibri"/>
                    </w:rPr>
                    <w:t>Simian</w:t>
                  </w:r>
                  <w:r w:rsidR="00472369" w:rsidRPr="009A3E38">
                    <w:rPr>
                      <w:rFonts w:ascii="Trebuchet MS" w:hAnsi="Trebuchet MS" w:cs="Calibri"/>
                    </w:rPr>
                    <w:t xml:space="preserve">, județul </w:t>
                  </w:r>
                  <w:r>
                    <w:rPr>
                      <w:rFonts w:ascii="Trebuchet MS" w:hAnsi="Trebuchet MS" w:cs="Calibri"/>
                    </w:rPr>
                    <w:t>Mehedinti</w:t>
                  </w:r>
                </w:p>
                <w:p w:rsidR="00472369" w:rsidRPr="009A3E38" w:rsidRDefault="00472369" w:rsidP="00004C39">
                  <w:pPr>
                    <w:tabs>
                      <w:tab w:val="left" w:pos="145"/>
                      <w:tab w:val="left" w:pos="1408"/>
                    </w:tabs>
                    <w:jc w:val="center"/>
                    <w:rPr>
                      <w:rFonts w:ascii="Trebuchet MS" w:hAnsi="Trebuchet MS" w:cs="Calibri"/>
                    </w:rPr>
                  </w:pPr>
                  <w:r w:rsidRPr="009A3E38">
                    <w:rPr>
                      <w:rFonts w:ascii="Trebuchet MS" w:hAnsi="Trebuchet MS" w:cs="Calibri"/>
                    </w:rPr>
                    <w:t>Telefon</w:t>
                  </w:r>
                  <w:r w:rsidR="00703911">
                    <w:rPr>
                      <w:rFonts w:ascii="Trebuchet MS" w:hAnsi="Trebuchet MS" w:cs="Calibri"/>
                    </w:rPr>
                    <w:t>/Fax</w:t>
                  </w:r>
                  <w:r w:rsidRPr="009A3E38">
                    <w:rPr>
                      <w:rFonts w:ascii="Trebuchet MS" w:hAnsi="Trebuchet MS" w:cs="Calibri"/>
                    </w:rPr>
                    <w:t xml:space="preserve">: </w:t>
                  </w:r>
                  <w:r w:rsidR="00703911" w:rsidRPr="00703911">
                    <w:rPr>
                      <w:rFonts w:ascii="Trebuchet MS" w:hAnsi="Trebuchet MS" w:cs="Calibri"/>
                    </w:rPr>
                    <w:t>0252338693</w:t>
                  </w:r>
                  <w:r w:rsidRPr="009A3E38">
                    <w:rPr>
                      <w:rFonts w:ascii="Trebuchet MS" w:hAnsi="Trebuchet MS" w:cs="Calibri"/>
                    </w:rPr>
                    <w:t>;</w:t>
                  </w:r>
                </w:p>
                <w:p w:rsidR="00472369" w:rsidRPr="009A3E38" w:rsidRDefault="00472369" w:rsidP="00004C39">
                  <w:pPr>
                    <w:jc w:val="center"/>
                    <w:rPr>
                      <w:rFonts w:ascii="Trebuchet MS" w:hAnsi="Trebuchet MS" w:cs="Calibri"/>
                    </w:rPr>
                  </w:pPr>
                  <w:r w:rsidRPr="00703911">
                    <w:rPr>
                      <w:rFonts w:ascii="Trebuchet MS" w:hAnsi="Trebuchet MS" w:cs="Calibri"/>
                    </w:rPr>
                    <w:t>www.comuna</w:t>
                  </w:r>
                  <w:r w:rsidR="00703911">
                    <w:rPr>
                      <w:rFonts w:ascii="Trebuchet MS" w:hAnsi="Trebuchet MS" w:cs="Calibri"/>
                    </w:rPr>
                    <w:t>-s</w:t>
                  </w:r>
                  <w:r w:rsidR="00E86849" w:rsidRPr="00703911">
                    <w:rPr>
                      <w:rFonts w:ascii="Trebuchet MS" w:hAnsi="Trebuchet MS" w:cs="Calibri"/>
                    </w:rPr>
                    <w:t>imian</w:t>
                  </w:r>
                  <w:r w:rsidRPr="00703911">
                    <w:rPr>
                      <w:rFonts w:ascii="Trebuchet MS" w:hAnsi="Trebuchet MS" w:cs="Calibri"/>
                    </w:rPr>
                    <w:t>.ro</w:t>
                  </w:r>
                </w:p>
                <w:p w:rsidR="00472369" w:rsidRPr="009A3E38" w:rsidRDefault="00472369" w:rsidP="00004C39">
                  <w:pPr>
                    <w:jc w:val="center"/>
                    <w:rPr>
                      <w:rFonts w:ascii="Trebuchet MS" w:hAnsi="Trebuchet MS" w:cs="Calibri"/>
                    </w:rPr>
                  </w:pPr>
                  <w:r w:rsidRPr="009A3E38">
                    <w:rPr>
                      <w:rFonts w:ascii="Trebuchet MS" w:hAnsi="Trebuchet MS" w:cs="Calibri"/>
                    </w:rPr>
                    <w:t xml:space="preserve">E-mail: </w:t>
                  </w:r>
                  <w:r w:rsidR="00703911" w:rsidRPr="00703911">
                    <w:rPr>
                      <w:rFonts w:ascii="Trebuchet MS" w:hAnsi="Trebuchet MS" w:cs="Calibri"/>
                    </w:rPr>
                    <w:t>clsimianmh@gmail.com</w:t>
                  </w:r>
                </w:p>
              </w:tc>
            </w:tr>
            <w:tr w:rsidR="00472369" w:rsidRPr="009A3E38" w:rsidTr="00004C39">
              <w:trPr>
                <w:trHeight w:val="278"/>
              </w:trPr>
              <w:tc>
                <w:tcPr>
                  <w:tcW w:w="1696" w:type="dxa"/>
                  <w:vAlign w:val="center"/>
                </w:tcPr>
                <w:p w:rsidR="00472369" w:rsidRPr="009A3E38" w:rsidRDefault="00472369" w:rsidP="00004C39">
                  <w:pPr>
                    <w:pStyle w:val="ListParagraph"/>
                    <w:ind w:left="0" w:right="-127"/>
                    <w:jc w:val="center"/>
                    <w:rPr>
                      <w:rFonts w:ascii="Trebuchet MS" w:hAnsi="Trebuchet MS" w:cs="Calibri"/>
                    </w:rPr>
                  </w:pPr>
                  <w:r w:rsidRPr="009A3E38">
                    <w:rPr>
                      <w:rFonts w:ascii="Trebuchet MS" w:hAnsi="Trebuchet MS" w:cs="Calibri"/>
                    </w:rPr>
                    <w:t>Asociația GAL „</w:t>
                  </w:r>
                  <w:r w:rsidR="00E86849">
                    <w:rPr>
                      <w:rFonts w:ascii="Trebuchet MS" w:hAnsi="Trebuchet MS" w:cs="Calibri"/>
                    </w:rPr>
                    <w:t>ADA KALEH</w:t>
                  </w:r>
                  <w:r w:rsidRPr="009A3E38">
                    <w:rPr>
                      <w:rFonts w:ascii="Trebuchet MS" w:hAnsi="Trebuchet MS" w:cs="Calibri"/>
                    </w:rPr>
                    <w:t>”</w:t>
                  </w:r>
                </w:p>
              </w:tc>
              <w:tc>
                <w:tcPr>
                  <w:tcW w:w="1596" w:type="dxa"/>
                  <w:vAlign w:val="center"/>
                </w:tcPr>
                <w:p w:rsidR="00472369" w:rsidRPr="009A3E38" w:rsidRDefault="00472369" w:rsidP="00004C39">
                  <w:pPr>
                    <w:pStyle w:val="ListParagraph"/>
                    <w:ind w:left="0"/>
                    <w:jc w:val="center"/>
                    <w:rPr>
                      <w:rFonts w:ascii="Trebuchet MS" w:hAnsi="Trebuchet MS" w:cs="Calibri"/>
                    </w:rPr>
                  </w:pPr>
                  <w:r w:rsidRPr="009A3E38">
                    <w:rPr>
                      <w:rFonts w:ascii="Trebuchet MS" w:hAnsi="Trebuchet MS" w:cs="Calibri"/>
                    </w:rPr>
                    <w:t xml:space="preserve">Partener </w:t>
                  </w:r>
                  <w:r w:rsidR="00703911">
                    <w:rPr>
                      <w:rFonts w:ascii="Trebuchet MS" w:hAnsi="Trebuchet MS" w:cs="Calibri"/>
                    </w:rPr>
                    <w:t>2</w:t>
                  </w:r>
                </w:p>
              </w:tc>
              <w:tc>
                <w:tcPr>
                  <w:tcW w:w="5692" w:type="dxa"/>
                  <w:vAlign w:val="center"/>
                </w:tcPr>
                <w:p w:rsidR="00472369" w:rsidRPr="009A3E38" w:rsidRDefault="00703911" w:rsidP="00004C39">
                  <w:pPr>
                    <w:pStyle w:val="ListParagraph"/>
                    <w:ind w:left="0"/>
                    <w:jc w:val="center"/>
                    <w:rPr>
                      <w:rFonts w:ascii="Trebuchet MS" w:hAnsi="Trebuchet MS" w:cs="Calibri"/>
                    </w:rPr>
                  </w:pPr>
                  <w:r>
                    <w:rPr>
                      <w:rFonts w:ascii="Trebuchet MS" w:hAnsi="Trebuchet MS" w:cs="Calibri"/>
                    </w:rPr>
                    <w:t>C</w:t>
                  </w:r>
                  <w:r w:rsidR="00472369" w:rsidRPr="009A3E38">
                    <w:rPr>
                      <w:rFonts w:ascii="Trebuchet MS" w:hAnsi="Trebuchet MS" w:cs="Calibri"/>
                    </w:rPr>
                    <w:t xml:space="preserve">omuna </w:t>
                  </w:r>
                  <w:r w:rsidR="00E86849">
                    <w:rPr>
                      <w:rFonts w:ascii="Trebuchet MS" w:hAnsi="Trebuchet MS" w:cs="Calibri"/>
                    </w:rPr>
                    <w:t>Simian</w:t>
                  </w:r>
                  <w:r w:rsidR="00472369" w:rsidRPr="009A3E38">
                    <w:rPr>
                      <w:rFonts w:ascii="Trebuchet MS" w:hAnsi="Trebuchet MS" w:cs="Calibri"/>
                    </w:rPr>
                    <w:t xml:space="preserve">, sediul Primăriei, </w:t>
                  </w:r>
                  <w:r>
                    <w:rPr>
                      <w:rFonts w:ascii="Trebuchet MS" w:hAnsi="Trebuchet MS" w:cs="Calibri"/>
                    </w:rPr>
                    <w:t xml:space="preserve">parter, </w:t>
                  </w:r>
                  <w:r w:rsidRPr="00703911">
                    <w:rPr>
                      <w:rFonts w:ascii="Trebuchet MS" w:hAnsi="Trebuchet MS" w:cs="Calibri"/>
                    </w:rPr>
                    <w:t>Strada DE70, nr.64</w:t>
                  </w:r>
                  <w:r w:rsidR="00472369" w:rsidRPr="009A3E38">
                    <w:rPr>
                      <w:rFonts w:ascii="Trebuchet MS" w:hAnsi="Trebuchet MS" w:cs="Calibri"/>
                    </w:rPr>
                    <w:t xml:space="preserve">, județul </w:t>
                  </w:r>
                  <w:r w:rsidR="00C016BE">
                    <w:rPr>
                      <w:rFonts w:ascii="Trebuchet MS" w:hAnsi="Trebuchet MS" w:cs="Calibri"/>
                    </w:rPr>
                    <w:t>Mehedinti</w:t>
                  </w:r>
                </w:p>
                <w:p w:rsidR="00472369" w:rsidRPr="009A3E38" w:rsidRDefault="00472369" w:rsidP="00004C39">
                  <w:pPr>
                    <w:pStyle w:val="ListParagraph"/>
                    <w:ind w:left="0"/>
                    <w:jc w:val="center"/>
                    <w:rPr>
                      <w:rFonts w:ascii="Trebuchet MS" w:hAnsi="Trebuchet MS" w:cs="Calibri"/>
                    </w:rPr>
                  </w:pPr>
                  <w:r w:rsidRPr="009A3E38">
                    <w:rPr>
                      <w:rFonts w:ascii="Trebuchet MS" w:hAnsi="Trebuchet MS" w:cs="Calibri"/>
                    </w:rPr>
                    <w:t xml:space="preserve">Telefon: </w:t>
                  </w:r>
                  <w:r w:rsidR="00703911" w:rsidRPr="00703911">
                    <w:rPr>
                      <w:rFonts w:ascii="Trebuchet MS" w:hAnsi="Trebuchet MS" w:cs="Calibri"/>
                    </w:rPr>
                    <w:t>0752200933</w:t>
                  </w:r>
                  <w:r w:rsidRPr="009A3E38">
                    <w:rPr>
                      <w:rFonts w:ascii="Trebuchet MS" w:hAnsi="Trebuchet MS" w:cs="Calibri"/>
                    </w:rPr>
                    <w:t xml:space="preserve">, </w:t>
                  </w:r>
                  <w:r w:rsidRPr="00703911">
                    <w:rPr>
                      <w:rFonts w:ascii="Trebuchet MS" w:hAnsi="Trebuchet MS" w:cs="Calibri"/>
                    </w:rPr>
                    <w:t>www.</w:t>
                  </w:r>
                  <w:r w:rsidR="00703911" w:rsidRPr="00703911">
                    <w:rPr>
                      <w:rFonts w:ascii="Trebuchet MS" w:hAnsi="Trebuchet MS" w:cs="Calibri"/>
                    </w:rPr>
                    <w:t>galadakaleh</w:t>
                  </w:r>
                  <w:r w:rsidRPr="00703911">
                    <w:rPr>
                      <w:rFonts w:ascii="Trebuchet MS" w:hAnsi="Trebuchet MS" w:cs="Calibri"/>
                    </w:rPr>
                    <w:t>.ro</w:t>
                  </w:r>
                </w:p>
                <w:p w:rsidR="00472369" w:rsidRPr="009A3E38" w:rsidRDefault="00472369" w:rsidP="00004C39">
                  <w:pPr>
                    <w:pStyle w:val="ListParagraph"/>
                    <w:ind w:left="0"/>
                    <w:jc w:val="center"/>
                    <w:rPr>
                      <w:rFonts w:ascii="Trebuchet MS" w:hAnsi="Trebuchet MS" w:cs="Calibri"/>
                    </w:rPr>
                  </w:pPr>
                  <w:r w:rsidRPr="009A3E38">
                    <w:rPr>
                      <w:rFonts w:ascii="Trebuchet MS" w:hAnsi="Trebuchet MS" w:cs="Calibri"/>
                    </w:rPr>
                    <w:t xml:space="preserve">E-mail: </w:t>
                  </w:r>
                  <w:r w:rsidR="00703911" w:rsidRPr="00703911">
                    <w:rPr>
                      <w:rFonts w:ascii="Trebuchet MS" w:hAnsi="Trebuchet MS" w:cs="Calibri"/>
                    </w:rPr>
                    <w:t>galadakaleh</w:t>
                  </w:r>
                  <w:r w:rsidRPr="009A3E38">
                    <w:rPr>
                      <w:rFonts w:ascii="Trebuchet MS" w:hAnsi="Trebuchet MS" w:cs="Calibri"/>
                    </w:rPr>
                    <w:t>@</w:t>
                  </w:r>
                  <w:r w:rsidR="00703911">
                    <w:rPr>
                      <w:rFonts w:ascii="Trebuchet MS" w:hAnsi="Trebuchet MS" w:cs="Calibri"/>
                    </w:rPr>
                    <w:t>gmail</w:t>
                  </w:r>
                  <w:r w:rsidRPr="009A3E38">
                    <w:rPr>
                      <w:rFonts w:ascii="Trebuchet MS" w:hAnsi="Trebuchet MS" w:cs="Calibri"/>
                    </w:rPr>
                    <w:t>.</w:t>
                  </w:r>
                  <w:r w:rsidR="00703911">
                    <w:rPr>
                      <w:rFonts w:ascii="Trebuchet MS" w:hAnsi="Trebuchet MS" w:cs="Calibri"/>
                    </w:rPr>
                    <w:t>c</w:t>
                  </w:r>
                  <w:r w:rsidRPr="009A3E38">
                    <w:rPr>
                      <w:rFonts w:ascii="Trebuchet MS" w:hAnsi="Trebuchet MS" w:cs="Calibri"/>
                    </w:rPr>
                    <w:t>o</w:t>
                  </w:r>
                  <w:r w:rsidR="00703911">
                    <w:rPr>
                      <w:rFonts w:ascii="Trebuchet MS" w:hAnsi="Trebuchet MS" w:cs="Calibri"/>
                    </w:rPr>
                    <w:t>m</w:t>
                  </w:r>
                </w:p>
              </w:tc>
            </w:tr>
            <w:bookmarkEnd w:id="36"/>
          </w:tbl>
          <w:p w:rsidR="00472369" w:rsidRPr="00407161" w:rsidRDefault="00472369" w:rsidP="00004C39">
            <w:pPr>
              <w:spacing w:after="160"/>
              <w:jc w:val="center"/>
              <w:rPr>
                <w:rFonts w:ascii="Trebuchet MS" w:hAnsi="Trebuchet MS" w:cstheme="minorHAnsi"/>
                <w:iCs/>
              </w:rPr>
            </w:pPr>
          </w:p>
        </w:tc>
      </w:tr>
      <w:bookmarkEnd w:id="35"/>
    </w:tbl>
    <w:p w:rsidR="00472369" w:rsidRPr="00CC0E50" w:rsidRDefault="00472369" w:rsidP="00472369">
      <w:pPr>
        <w:rPr>
          <w:rFonts w:ascii="Trebuchet MS" w:hAnsi="Trebuchet MS" w:cs="Calibri"/>
          <w:sz w:val="24"/>
          <w:szCs w:val="24"/>
          <w:highlight w:val="yellow"/>
        </w:rPr>
      </w:pPr>
    </w:p>
    <w:p w:rsidR="003E2E54" w:rsidRDefault="003E2E54"/>
    <w:sectPr w:rsidR="003E2E54" w:rsidSect="009C0277">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432" w:footer="2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7DD" w:rsidRDefault="00EC77DD" w:rsidP="00472369">
      <w:pPr>
        <w:spacing w:after="0" w:line="240" w:lineRule="auto"/>
      </w:pPr>
      <w:r>
        <w:separator/>
      </w:r>
    </w:p>
  </w:endnote>
  <w:endnote w:type="continuationSeparator" w:id="1">
    <w:p w:rsidR="00EC77DD" w:rsidRDefault="00EC77DD" w:rsidP="00472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F2" w:rsidRDefault="00AD43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F2" w:rsidRPr="00814415" w:rsidRDefault="00AD43F2" w:rsidP="00215A59">
    <w:pPr>
      <w:pStyle w:val="Footer"/>
    </w:pPr>
    <w:r>
      <w:rPr>
        <w:noProof/>
        <w:lang w:eastAsia="ro-RO"/>
      </w:rPr>
      <w:drawing>
        <wp:anchor distT="0" distB="0" distL="114300" distR="114300" simplePos="0" relativeHeight="251665408" behindDoc="1" locked="0" layoutInCell="1" allowOverlap="1">
          <wp:simplePos x="0" y="0"/>
          <wp:positionH relativeFrom="column">
            <wp:posOffset>5149215</wp:posOffset>
          </wp:positionH>
          <wp:positionV relativeFrom="paragraph">
            <wp:posOffset>-454660</wp:posOffset>
          </wp:positionV>
          <wp:extent cx="753110" cy="753110"/>
          <wp:effectExtent l="0" t="0" r="8890" b="8890"/>
          <wp:wrapTight wrapText="bothSides">
            <wp:wrapPolygon edited="0">
              <wp:start x="8196" y="0"/>
              <wp:lineTo x="4917" y="1639"/>
              <wp:lineTo x="0" y="7103"/>
              <wp:lineTo x="0" y="19669"/>
              <wp:lineTo x="12020" y="21309"/>
              <wp:lineTo x="15298" y="21309"/>
              <wp:lineTo x="20216" y="18577"/>
              <wp:lineTo x="21309" y="16391"/>
              <wp:lineTo x="21309" y="14206"/>
              <wp:lineTo x="20762" y="7649"/>
              <wp:lineTo x="15845" y="1639"/>
              <wp:lineTo x="12567" y="0"/>
              <wp:lineTo x="819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3110" cy="753110"/>
                  </a:xfrm>
                  <a:prstGeom prst="rect">
                    <a:avLst/>
                  </a:prstGeom>
                  <a:noFill/>
                  <a:ln>
                    <a:noFill/>
                  </a:ln>
                </pic:spPr>
              </pic:pic>
            </a:graphicData>
          </a:graphic>
        </wp:anchor>
      </w:drawing>
    </w:r>
    <w:r>
      <w:rPr>
        <w:noProof/>
        <w:lang w:eastAsia="ro-RO"/>
      </w:rPr>
      <w:drawing>
        <wp:anchor distT="0" distB="0" distL="114300" distR="114300" simplePos="0" relativeHeight="251663360" behindDoc="1" locked="0" layoutInCell="1" allowOverlap="1">
          <wp:simplePos x="0" y="0"/>
          <wp:positionH relativeFrom="column">
            <wp:posOffset>-140970</wp:posOffset>
          </wp:positionH>
          <wp:positionV relativeFrom="paragraph">
            <wp:posOffset>-404495</wp:posOffset>
          </wp:positionV>
          <wp:extent cx="502285" cy="728345"/>
          <wp:effectExtent l="0" t="0" r="0" b="0"/>
          <wp:wrapTight wrapText="bothSides">
            <wp:wrapPolygon edited="0">
              <wp:start x="0" y="0"/>
              <wp:lineTo x="0" y="19208"/>
              <wp:lineTo x="6554" y="20903"/>
              <wp:lineTo x="13927" y="20903"/>
              <wp:lineTo x="20480" y="19208"/>
              <wp:lineTo x="2048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2285" cy="728345"/>
                  </a:xfrm>
                  <a:prstGeom prst="rect">
                    <a:avLst/>
                  </a:prstGeom>
                  <a:noFill/>
                  <a:ln>
                    <a:noFill/>
                  </a:ln>
                </pic:spPr>
              </pic:pic>
            </a:graphicData>
          </a:graphic>
        </wp:anchor>
      </w:drawing>
    </w:r>
    <w:r>
      <w:rPr>
        <w:noProof/>
        <w:lang w:eastAsia="ro-RO"/>
      </w:rPr>
      <w:drawing>
        <wp:anchor distT="0" distB="0" distL="114300" distR="114300" simplePos="0" relativeHeight="251664384" behindDoc="1" locked="0" layoutInCell="1" allowOverlap="1">
          <wp:simplePos x="0" y="0"/>
          <wp:positionH relativeFrom="column">
            <wp:posOffset>2356485</wp:posOffset>
          </wp:positionH>
          <wp:positionV relativeFrom="paragraph">
            <wp:posOffset>-403225</wp:posOffset>
          </wp:positionV>
          <wp:extent cx="727075" cy="727075"/>
          <wp:effectExtent l="0" t="0" r="0" b="0"/>
          <wp:wrapTight wrapText="bothSides">
            <wp:wrapPolygon edited="0">
              <wp:start x="0" y="0"/>
              <wp:lineTo x="0" y="20940"/>
              <wp:lineTo x="20940" y="20940"/>
              <wp:lineTo x="20940"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7075" cy="727075"/>
                  </a:xfrm>
                  <a:prstGeom prst="rect">
                    <a:avLst/>
                  </a:prstGeom>
                  <a:noFill/>
                  <a:ln>
                    <a:noFill/>
                  </a:ln>
                </pic:spPr>
              </pic:pic>
            </a:graphicData>
          </a:graphic>
        </wp:anchor>
      </w:drawing>
    </w:r>
    <w:r>
      <w:t xml:space="preserve">              PRIMARIA COMUNEI SIMIAN                               SCOALA GIMNAZIALA SIMIAN</w:t>
    </w:r>
  </w:p>
  <w:p w:rsidR="00AD43F2" w:rsidRDefault="00AD43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F2" w:rsidRPr="00814415" w:rsidRDefault="00AD43F2" w:rsidP="009C0277">
    <w:pPr>
      <w:pStyle w:val="Footer"/>
      <w:jc w:val="center"/>
    </w:pPr>
    <w:r>
      <w:rPr>
        <w:noProof/>
        <w:lang w:eastAsia="ro-RO"/>
      </w:rPr>
      <w:drawing>
        <wp:anchor distT="0" distB="0" distL="114300" distR="114300" simplePos="0" relativeHeight="251661312" behindDoc="1" locked="0" layoutInCell="1" allowOverlap="1">
          <wp:simplePos x="0" y="0"/>
          <wp:positionH relativeFrom="column">
            <wp:posOffset>5149215</wp:posOffset>
          </wp:positionH>
          <wp:positionV relativeFrom="paragraph">
            <wp:posOffset>-424180</wp:posOffset>
          </wp:positionV>
          <wp:extent cx="753110" cy="753110"/>
          <wp:effectExtent l="0" t="0" r="8890" b="8890"/>
          <wp:wrapTight wrapText="bothSides">
            <wp:wrapPolygon edited="0">
              <wp:start x="8196" y="0"/>
              <wp:lineTo x="4917" y="1639"/>
              <wp:lineTo x="0" y="7103"/>
              <wp:lineTo x="0" y="19669"/>
              <wp:lineTo x="12020" y="21309"/>
              <wp:lineTo x="15298" y="21309"/>
              <wp:lineTo x="20216" y="18577"/>
              <wp:lineTo x="21309" y="16391"/>
              <wp:lineTo x="21309" y="14206"/>
              <wp:lineTo x="20762" y="7649"/>
              <wp:lineTo x="15845" y="1639"/>
              <wp:lineTo x="12567" y="0"/>
              <wp:lineTo x="8196"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3110" cy="753110"/>
                  </a:xfrm>
                  <a:prstGeom prst="rect">
                    <a:avLst/>
                  </a:prstGeom>
                  <a:noFill/>
                  <a:ln>
                    <a:noFill/>
                  </a:ln>
                </pic:spPr>
              </pic:pic>
            </a:graphicData>
          </a:graphic>
        </wp:anchor>
      </w:drawing>
    </w:r>
    <w:r>
      <w:rPr>
        <w:noProof/>
        <w:lang w:eastAsia="ro-RO"/>
      </w:rPr>
      <w:drawing>
        <wp:anchor distT="0" distB="0" distL="114300" distR="114300" simplePos="0" relativeHeight="251659264" behindDoc="1" locked="0" layoutInCell="1" allowOverlap="1">
          <wp:simplePos x="0" y="0"/>
          <wp:positionH relativeFrom="column">
            <wp:posOffset>-140970</wp:posOffset>
          </wp:positionH>
          <wp:positionV relativeFrom="paragraph">
            <wp:posOffset>-404495</wp:posOffset>
          </wp:positionV>
          <wp:extent cx="502285" cy="728345"/>
          <wp:effectExtent l="0" t="0" r="0" b="0"/>
          <wp:wrapTight wrapText="bothSides">
            <wp:wrapPolygon edited="0">
              <wp:start x="0" y="0"/>
              <wp:lineTo x="0" y="19208"/>
              <wp:lineTo x="6554" y="20903"/>
              <wp:lineTo x="13927" y="20903"/>
              <wp:lineTo x="20480" y="19208"/>
              <wp:lineTo x="2048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2285" cy="728345"/>
                  </a:xfrm>
                  <a:prstGeom prst="rect">
                    <a:avLst/>
                  </a:prstGeom>
                  <a:noFill/>
                  <a:ln>
                    <a:noFill/>
                  </a:ln>
                </pic:spPr>
              </pic:pic>
            </a:graphicData>
          </a:graphic>
        </wp:anchor>
      </w:drawing>
    </w:r>
    <w:r>
      <w:rPr>
        <w:noProof/>
        <w:lang w:eastAsia="ro-RO"/>
      </w:rPr>
      <w:drawing>
        <wp:anchor distT="0" distB="0" distL="114300" distR="114300" simplePos="0" relativeHeight="251660288" behindDoc="1" locked="0" layoutInCell="1" allowOverlap="1">
          <wp:simplePos x="0" y="0"/>
          <wp:positionH relativeFrom="column">
            <wp:posOffset>2356485</wp:posOffset>
          </wp:positionH>
          <wp:positionV relativeFrom="paragraph">
            <wp:posOffset>-403225</wp:posOffset>
          </wp:positionV>
          <wp:extent cx="727075" cy="727075"/>
          <wp:effectExtent l="0" t="0" r="0" b="0"/>
          <wp:wrapTight wrapText="bothSides">
            <wp:wrapPolygon edited="0">
              <wp:start x="0" y="0"/>
              <wp:lineTo x="0" y="20940"/>
              <wp:lineTo x="20940" y="20940"/>
              <wp:lineTo x="2094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7075" cy="727075"/>
                  </a:xfrm>
                  <a:prstGeom prst="rect">
                    <a:avLst/>
                  </a:prstGeom>
                  <a:noFill/>
                  <a:ln>
                    <a:noFill/>
                  </a:ln>
                </pic:spPr>
              </pic:pic>
            </a:graphicData>
          </a:graphic>
        </wp:anchor>
      </w:drawing>
    </w:r>
    <w:r>
      <w:t>PRIMARIA COMUNEI SIMIANSCOALA GIMNAZIALA SIMIAN</w:t>
    </w:r>
  </w:p>
  <w:p w:rsidR="00AD43F2" w:rsidRDefault="00AD43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7DD" w:rsidRDefault="00EC77DD" w:rsidP="00472369">
      <w:pPr>
        <w:spacing w:after="0" w:line="240" w:lineRule="auto"/>
      </w:pPr>
      <w:r>
        <w:separator/>
      </w:r>
    </w:p>
  </w:footnote>
  <w:footnote w:type="continuationSeparator" w:id="1">
    <w:p w:rsidR="00EC77DD" w:rsidRDefault="00EC77DD" w:rsidP="004723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F2" w:rsidRDefault="00AD43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3" w:type="dxa"/>
      <w:jc w:val="center"/>
      <w:tblLayout w:type="fixed"/>
      <w:tblLook w:val="04A0"/>
    </w:tblPr>
    <w:tblGrid>
      <w:gridCol w:w="2768"/>
      <w:gridCol w:w="3299"/>
      <w:gridCol w:w="3656"/>
    </w:tblGrid>
    <w:tr w:rsidR="00AD43F2" w:rsidRPr="00223E7E" w:rsidTr="00AD43F2">
      <w:trPr>
        <w:trHeight w:val="1157"/>
        <w:jc w:val="center"/>
      </w:trPr>
      <w:tc>
        <w:tcPr>
          <w:tcW w:w="2768" w:type="dxa"/>
          <w:shd w:val="clear" w:color="auto" w:fill="auto"/>
          <w:vAlign w:val="center"/>
        </w:tcPr>
        <w:p w:rsidR="00AD43F2" w:rsidRPr="00223E7E" w:rsidRDefault="00AD43F2" w:rsidP="009C0277">
          <w:pPr>
            <w:tabs>
              <w:tab w:val="center" w:pos="4536"/>
              <w:tab w:val="right" w:pos="9072"/>
            </w:tabs>
            <w:ind w:right="-313"/>
            <w:jc w:val="center"/>
            <w:rPr>
              <w:sz w:val="16"/>
              <w:szCs w:val="16"/>
            </w:rPr>
          </w:pPr>
          <w:r w:rsidRPr="00223E7E">
            <w:rPr>
              <w:noProof/>
              <w:sz w:val="16"/>
              <w:szCs w:val="16"/>
              <w:lang w:eastAsia="ro-RO"/>
            </w:rPr>
            <w:drawing>
              <wp:inline distT="0" distB="0" distL="0" distR="0">
                <wp:extent cx="1021080" cy="807720"/>
                <wp:effectExtent l="0" t="0" r="7620" b="0"/>
                <wp:docPr id="10" name="Picture 10" descr="Description: siglauniuneaeurope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iglauniuneaeuropeana"/>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1080" cy="807720"/>
                        </a:xfrm>
                        <a:prstGeom prst="rect">
                          <a:avLst/>
                        </a:prstGeom>
                        <a:noFill/>
                        <a:ln>
                          <a:noFill/>
                        </a:ln>
                      </pic:spPr>
                    </pic:pic>
                  </a:graphicData>
                </a:graphic>
              </wp:inline>
            </w:drawing>
          </w:r>
        </w:p>
      </w:tc>
      <w:tc>
        <w:tcPr>
          <w:tcW w:w="3299" w:type="dxa"/>
          <w:shd w:val="clear" w:color="auto" w:fill="auto"/>
          <w:vAlign w:val="center"/>
        </w:tcPr>
        <w:p w:rsidR="00AD43F2" w:rsidRPr="00223E7E" w:rsidRDefault="00AD43F2" w:rsidP="009C0277">
          <w:pPr>
            <w:tabs>
              <w:tab w:val="center" w:pos="4536"/>
              <w:tab w:val="right" w:pos="9072"/>
            </w:tabs>
            <w:ind w:right="-313"/>
            <w:jc w:val="center"/>
            <w:rPr>
              <w:sz w:val="16"/>
              <w:szCs w:val="16"/>
            </w:rPr>
          </w:pPr>
          <w:r w:rsidRPr="00223E7E">
            <w:rPr>
              <w:noProof/>
              <w:sz w:val="16"/>
              <w:szCs w:val="16"/>
              <w:lang w:eastAsia="ro-RO"/>
            </w:rPr>
            <w:drawing>
              <wp:inline distT="0" distB="0" distL="0" distR="0">
                <wp:extent cx="815340" cy="815340"/>
                <wp:effectExtent l="0" t="0" r="3810" b="3810"/>
                <wp:docPr id="11" name="Picture 11" descr="Description: SIGLA_GUVERNULUI_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SIGLA_GUVERNULUI_ROMÂNIEI"/>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5340" cy="815340"/>
                        </a:xfrm>
                        <a:prstGeom prst="rect">
                          <a:avLst/>
                        </a:prstGeom>
                        <a:noFill/>
                        <a:ln>
                          <a:noFill/>
                        </a:ln>
                      </pic:spPr>
                    </pic:pic>
                  </a:graphicData>
                </a:graphic>
              </wp:inline>
            </w:drawing>
          </w:r>
        </w:p>
      </w:tc>
      <w:tc>
        <w:tcPr>
          <w:tcW w:w="3656" w:type="dxa"/>
          <w:shd w:val="clear" w:color="auto" w:fill="auto"/>
          <w:vAlign w:val="center"/>
        </w:tcPr>
        <w:p w:rsidR="00AD43F2" w:rsidRPr="00223E7E" w:rsidRDefault="00AD43F2" w:rsidP="009C0277">
          <w:pPr>
            <w:tabs>
              <w:tab w:val="center" w:pos="4536"/>
              <w:tab w:val="right" w:pos="9072"/>
            </w:tabs>
            <w:ind w:right="-313"/>
            <w:jc w:val="center"/>
            <w:rPr>
              <w:sz w:val="16"/>
              <w:szCs w:val="16"/>
            </w:rPr>
          </w:pPr>
          <w:r w:rsidRPr="00223E7E">
            <w:rPr>
              <w:noProof/>
              <w:sz w:val="16"/>
              <w:szCs w:val="16"/>
              <w:lang w:eastAsia="ro-RO"/>
            </w:rPr>
            <w:drawing>
              <wp:inline distT="0" distB="0" distL="0" distR="0">
                <wp:extent cx="838200" cy="807720"/>
                <wp:effectExtent l="0" t="0" r="0" b="0"/>
                <wp:docPr id="12" name="Picture 12" descr="Description: Logo-IS-color-mm11c4tuo33e6fy036avle2twnw16bk5djvs2a5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Logo-IS-color-mm11c4tuo33e6fy036avle2twnw16bk5djvs2a5ips"/>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8200" cy="807720"/>
                        </a:xfrm>
                        <a:prstGeom prst="rect">
                          <a:avLst/>
                        </a:prstGeom>
                        <a:noFill/>
                        <a:ln>
                          <a:noFill/>
                        </a:ln>
                      </pic:spPr>
                    </pic:pic>
                  </a:graphicData>
                </a:graphic>
              </wp:inline>
            </w:drawing>
          </w:r>
        </w:p>
      </w:tc>
    </w:tr>
  </w:tbl>
  <w:p w:rsidR="00AD43F2" w:rsidRDefault="00AD43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3" w:type="dxa"/>
      <w:jc w:val="center"/>
      <w:tblLayout w:type="fixed"/>
      <w:tblLook w:val="04A0"/>
    </w:tblPr>
    <w:tblGrid>
      <w:gridCol w:w="2768"/>
      <w:gridCol w:w="3299"/>
      <w:gridCol w:w="3656"/>
    </w:tblGrid>
    <w:tr w:rsidR="00AD43F2" w:rsidRPr="00223E7E" w:rsidTr="00AD43F2">
      <w:trPr>
        <w:trHeight w:val="1157"/>
        <w:jc w:val="center"/>
      </w:trPr>
      <w:tc>
        <w:tcPr>
          <w:tcW w:w="2768" w:type="dxa"/>
          <w:shd w:val="clear" w:color="auto" w:fill="auto"/>
          <w:vAlign w:val="center"/>
        </w:tcPr>
        <w:p w:rsidR="00AD43F2" w:rsidRPr="00223E7E" w:rsidRDefault="00AD43F2" w:rsidP="009C0277">
          <w:pPr>
            <w:tabs>
              <w:tab w:val="center" w:pos="4536"/>
              <w:tab w:val="right" w:pos="9072"/>
            </w:tabs>
            <w:ind w:right="-313"/>
            <w:jc w:val="center"/>
            <w:rPr>
              <w:sz w:val="16"/>
              <w:szCs w:val="16"/>
            </w:rPr>
          </w:pPr>
          <w:r w:rsidRPr="00223E7E">
            <w:rPr>
              <w:noProof/>
              <w:sz w:val="16"/>
              <w:szCs w:val="16"/>
              <w:lang w:eastAsia="ro-RO"/>
            </w:rPr>
            <w:drawing>
              <wp:inline distT="0" distB="0" distL="0" distR="0">
                <wp:extent cx="1021080" cy="807720"/>
                <wp:effectExtent l="0" t="0" r="7620" b="0"/>
                <wp:docPr id="4" name="Picture 4" descr="Description: siglauniuneaeurope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iglauniuneaeuropeana"/>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1080" cy="807720"/>
                        </a:xfrm>
                        <a:prstGeom prst="rect">
                          <a:avLst/>
                        </a:prstGeom>
                        <a:noFill/>
                        <a:ln>
                          <a:noFill/>
                        </a:ln>
                      </pic:spPr>
                    </pic:pic>
                  </a:graphicData>
                </a:graphic>
              </wp:inline>
            </w:drawing>
          </w:r>
        </w:p>
      </w:tc>
      <w:tc>
        <w:tcPr>
          <w:tcW w:w="3299" w:type="dxa"/>
          <w:shd w:val="clear" w:color="auto" w:fill="auto"/>
          <w:vAlign w:val="center"/>
        </w:tcPr>
        <w:p w:rsidR="00AD43F2" w:rsidRPr="00223E7E" w:rsidRDefault="00AD43F2" w:rsidP="009C0277">
          <w:pPr>
            <w:tabs>
              <w:tab w:val="center" w:pos="4536"/>
              <w:tab w:val="right" w:pos="9072"/>
            </w:tabs>
            <w:ind w:right="-313"/>
            <w:jc w:val="center"/>
            <w:rPr>
              <w:sz w:val="16"/>
              <w:szCs w:val="16"/>
            </w:rPr>
          </w:pPr>
          <w:r w:rsidRPr="00223E7E">
            <w:rPr>
              <w:noProof/>
              <w:sz w:val="16"/>
              <w:szCs w:val="16"/>
              <w:lang w:eastAsia="ro-RO"/>
            </w:rPr>
            <w:drawing>
              <wp:inline distT="0" distB="0" distL="0" distR="0">
                <wp:extent cx="815340" cy="815340"/>
                <wp:effectExtent l="0" t="0" r="3810" b="3810"/>
                <wp:docPr id="3" name="Picture 3" descr="Description: SIGLA_GUVERNULUI_ROMÂ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SIGLA_GUVERNULUI_ROMÂNIEI"/>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5340" cy="815340"/>
                        </a:xfrm>
                        <a:prstGeom prst="rect">
                          <a:avLst/>
                        </a:prstGeom>
                        <a:noFill/>
                        <a:ln>
                          <a:noFill/>
                        </a:ln>
                      </pic:spPr>
                    </pic:pic>
                  </a:graphicData>
                </a:graphic>
              </wp:inline>
            </w:drawing>
          </w:r>
        </w:p>
      </w:tc>
      <w:tc>
        <w:tcPr>
          <w:tcW w:w="3656" w:type="dxa"/>
          <w:shd w:val="clear" w:color="auto" w:fill="auto"/>
          <w:vAlign w:val="center"/>
        </w:tcPr>
        <w:p w:rsidR="00AD43F2" w:rsidRPr="00223E7E" w:rsidRDefault="00AD43F2" w:rsidP="009C0277">
          <w:pPr>
            <w:tabs>
              <w:tab w:val="center" w:pos="4536"/>
              <w:tab w:val="right" w:pos="9072"/>
            </w:tabs>
            <w:ind w:right="-313"/>
            <w:jc w:val="center"/>
            <w:rPr>
              <w:sz w:val="16"/>
              <w:szCs w:val="16"/>
            </w:rPr>
          </w:pPr>
          <w:r w:rsidRPr="00223E7E">
            <w:rPr>
              <w:noProof/>
              <w:sz w:val="16"/>
              <w:szCs w:val="16"/>
              <w:lang w:eastAsia="ro-RO"/>
            </w:rPr>
            <w:drawing>
              <wp:inline distT="0" distB="0" distL="0" distR="0">
                <wp:extent cx="838200" cy="807720"/>
                <wp:effectExtent l="0" t="0" r="0" b="0"/>
                <wp:docPr id="2" name="Picture 2" descr="Description: Logo-IS-color-mm11c4tuo33e6fy036avle2twnw16bk5djvs2a5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Logo-IS-color-mm11c4tuo33e6fy036avle2twnw16bk5djvs2a5ips"/>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8200" cy="807720"/>
                        </a:xfrm>
                        <a:prstGeom prst="rect">
                          <a:avLst/>
                        </a:prstGeom>
                        <a:noFill/>
                        <a:ln>
                          <a:noFill/>
                        </a:ln>
                      </pic:spPr>
                    </pic:pic>
                  </a:graphicData>
                </a:graphic>
              </wp:inline>
            </w:drawing>
          </w:r>
        </w:p>
      </w:tc>
    </w:tr>
  </w:tbl>
  <w:p w:rsidR="00AD43F2" w:rsidRDefault="00AD43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6396"/>
    <w:multiLevelType w:val="hybridMultilevel"/>
    <w:tmpl w:val="72221CB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F67D05"/>
    <w:multiLevelType w:val="hybridMultilevel"/>
    <w:tmpl w:val="7C485A0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nsid w:val="0CC20E26"/>
    <w:multiLevelType w:val="hybridMultilevel"/>
    <w:tmpl w:val="EDC673AC"/>
    <w:lvl w:ilvl="0" w:tplc="04180011">
      <w:start w:val="1"/>
      <w:numFmt w:val="decimal"/>
      <w:lvlText w:val="%1)"/>
      <w:lvlJc w:val="left"/>
      <w:pPr>
        <w:ind w:left="720" w:hanging="360"/>
      </w:pPr>
    </w:lvl>
    <w:lvl w:ilvl="1" w:tplc="1FEE3424">
      <w:start w:val="1"/>
      <w:numFmt w:val="lowerLetter"/>
      <w:lvlText w:val="%2."/>
      <w:lvlJc w:val="left"/>
      <w:pPr>
        <w:ind w:left="1440" w:hanging="360"/>
      </w:pPr>
      <w:rPr>
        <w:b w:val="0"/>
        <w:bCs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20C0D0F"/>
    <w:multiLevelType w:val="hybridMultilevel"/>
    <w:tmpl w:val="3BAA52E2"/>
    <w:lvl w:ilvl="0" w:tplc="01880A54">
      <w:start w:val="1"/>
      <w:numFmt w:val="decimal"/>
      <w:lvlText w:val="%1)"/>
      <w:lvlJc w:val="left"/>
      <w:pPr>
        <w:ind w:left="144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42F07B2"/>
    <w:multiLevelType w:val="hybridMultilevel"/>
    <w:tmpl w:val="B2BC8B4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6FE5175"/>
    <w:multiLevelType w:val="multilevel"/>
    <w:tmpl w:val="6D40920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9B27648"/>
    <w:multiLevelType w:val="hybridMultilevel"/>
    <w:tmpl w:val="051AF606"/>
    <w:lvl w:ilvl="0" w:tplc="0418000D">
      <w:start w:val="1"/>
      <w:numFmt w:val="bullet"/>
      <w:lvlText w:val=""/>
      <w:lvlJc w:val="left"/>
      <w:pPr>
        <w:ind w:left="720" w:hanging="360"/>
      </w:pPr>
      <w:rPr>
        <w:rFonts w:ascii="Wingdings" w:hAnsi="Wingdings" w:hint="default"/>
      </w:rPr>
    </w:lvl>
    <w:lvl w:ilvl="1" w:tplc="0418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B1F3140"/>
    <w:multiLevelType w:val="hybridMultilevel"/>
    <w:tmpl w:val="2960A0C0"/>
    <w:lvl w:ilvl="0" w:tplc="5F744FF0">
      <w:numFmt w:val="bullet"/>
      <w:lvlText w:val="-"/>
      <w:lvlJc w:val="left"/>
      <w:pPr>
        <w:ind w:left="220" w:hanging="137"/>
      </w:pPr>
      <w:rPr>
        <w:rFonts w:ascii="Arial" w:eastAsia="Arial" w:hAnsi="Arial" w:cs="Arial" w:hint="default"/>
        <w:w w:val="100"/>
        <w:sz w:val="22"/>
        <w:szCs w:val="22"/>
        <w:lang w:val="en-US" w:eastAsia="en-US" w:bidi="en-US"/>
      </w:rPr>
    </w:lvl>
    <w:lvl w:ilvl="1" w:tplc="2E26D932">
      <w:numFmt w:val="bullet"/>
      <w:lvlText w:val=""/>
      <w:lvlJc w:val="left"/>
      <w:pPr>
        <w:ind w:left="940" w:hanging="360"/>
      </w:pPr>
      <w:rPr>
        <w:rFonts w:ascii="Symbol" w:eastAsia="Symbol" w:hAnsi="Symbol" w:cs="Symbol" w:hint="default"/>
        <w:w w:val="100"/>
        <w:sz w:val="22"/>
        <w:szCs w:val="22"/>
        <w:lang w:val="en-US" w:eastAsia="en-US" w:bidi="en-US"/>
      </w:rPr>
    </w:lvl>
    <w:lvl w:ilvl="2" w:tplc="F37EB6B0">
      <w:numFmt w:val="bullet"/>
      <w:lvlText w:val="-"/>
      <w:lvlJc w:val="left"/>
      <w:pPr>
        <w:ind w:left="1209" w:hanging="137"/>
      </w:pPr>
      <w:rPr>
        <w:rFonts w:ascii="Arial" w:eastAsia="Arial" w:hAnsi="Arial" w:cs="Arial" w:hint="default"/>
        <w:w w:val="100"/>
        <w:sz w:val="22"/>
        <w:szCs w:val="22"/>
        <w:lang w:val="en-US" w:eastAsia="en-US" w:bidi="en-US"/>
      </w:rPr>
    </w:lvl>
    <w:lvl w:ilvl="3" w:tplc="1FCC580E">
      <w:numFmt w:val="bullet"/>
      <w:lvlText w:val="•"/>
      <w:lvlJc w:val="left"/>
      <w:pPr>
        <w:ind w:left="2310" w:hanging="137"/>
      </w:pPr>
      <w:rPr>
        <w:rFonts w:hint="default"/>
        <w:lang w:val="en-US" w:eastAsia="en-US" w:bidi="en-US"/>
      </w:rPr>
    </w:lvl>
    <w:lvl w:ilvl="4" w:tplc="7F401D5C">
      <w:numFmt w:val="bullet"/>
      <w:lvlText w:val="•"/>
      <w:lvlJc w:val="left"/>
      <w:pPr>
        <w:ind w:left="3421" w:hanging="137"/>
      </w:pPr>
      <w:rPr>
        <w:rFonts w:hint="default"/>
        <w:lang w:val="en-US" w:eastAsia="en-US" w:bidi="en-US"/>
      </w:rPr>
    </w:lvl>
    <w:lvl w:ilvl="5" w:tplc="DD849CBA">
      <w:numFmt w:val="bullet"/>
      <w:lvlText w:val="•"/>
      <w:lvlJc w:val="left"/>
      <w:pPr>
        <w:ind w:left="4532" w:hanging="137"/>
      </w:pPr>
      <w:rPr>
        <w:rFonts w:hint="default"/>
        <w:lang w:val="en-US" w:eastAsia="en-US" w:bidi="en-US"/>
      </w:rPr>
    </w:lvl>
    <w:lvl w:ilvl="6" w:tplc="3B14B6FC">
      <w:numFmt w:val="bullet"/>
      <w:lvlText w:val="•"/>
      <w:lvlJc w:val="left"/>
      <w:pPr>
        <w:ind w:left="5643" w:hanging="137"/>
      </w:pPr>
      <w:rPr>
        <w:rFonts w:hint="default"/>
        <w:lang w:val="en-US" w:eastAsia="en-US" w:bidi="en-US"/>
      </w:rPr>
    </w:lvl>
    <w:lvl w:ilvl="7" w:tplc="4F68A062">
      <w:numFmt w:val="bullet"/>
      <w:lvlText w:val="•"/>
      <w:lvlJc w:val="left"/>
      <w:pPr>
        <w:ind w:left="6754" w:hanging="137"/>
      </w:pPr>
      <w:rPr>
        <w:rFonts w:hint="default"/>
        <w:lang w:val="en-US" w:eastAsia="en-US" w:bidi="en-US"/>
      </w:rPr>
    </w:lvl>
    <w:lvl w:ilvl="8" w:tplc="39EC5BA6">
      <w:numFmt w:val="bullet"/>
      <w:lvlText w:val="•"/>
      <w:lvlJc w:val="left"/>
      <w:pPr>
        <w:ind w:left="7864" w:hanging="137"/>
      </w:pPr>
      <w:rPr>
        <w:rFonts w:hint="default"/>
        <w:lang w:val="en-US" w:eastAsia="en-US" w:bidi="en-US"/>
      </w:rPr>
    </w:lvl>
  </w:abstractNum>
  <w:abstractNum w:abstractNumId="8">
    <w:nsid w:val="1C244F75"/>
    <w:multiLevelType w:val="hybridMultilevel"/>
    <w:tmpl w:val="F05C9EA2"/>
    <w:lvl w:ilvl="0" w:tplc="1292C2A0">
      <w:numFmt w:val="bullet"/>
      <w:lvlText w:val=""/>
      <w:lvlJc w:val="left"/>
      <w:pPr>
        <w:ind w:left="940" w:hanging="360"/>
      </w:pPr>
      <w:rPr>
        <w:rFonts w:ascii="Symbol" w:eastAsia="Symbol" w:hAnsi="Symbol" w:cs="Symbol" w:hint="default"/>
        <w:w w:val="100"/>
        <w:sz w:val="22"/>
        <w:szCs w:val="22"/>
        <w:lang w:val="en-US" w:eastAsia="en-US" w:bidi="en-US"/>
      </w:rPr>
    </w:lvl>
    <w:lvl w:ilvl="1" w:tplc="17045E4E">
      <w:numFmt w:val="bullet"/>
      <w:lvlText w:val="•"/>
      <w:lvlJc w:val="left"/>
      <w:pPr>
        <w:ind w:left="1854" w:hanging="360"/>
      </w:pPr>
      <w:rPr>
        <w:rFonts w:hint="default"/>
        <w:lang w:val="en-US" w:eastAsia="en-US" w:bidi="en-US"/>
      </w:rPr>
    </w:lvl>
    <w:lvl w:ilvl="2" w:tplc="698E0E1A">
      <w:numFmt w:val="bullet"/>
      <w:lvlText w:val="•"/>
      <w:lvlJc w:val="left"/>
      <w:pPr>
        <w:ind w:left="2769" w:hanging="360"/>
      </w:pPr>
      <w:rPr>
        <w:rFonts w:hint="default"/>
        <w:lang w:val="en-US" w:eastAsia="en-US" w:bidi="en-US"/>
      </w:rPr>
    </w:lvl>
    <w:lvl w:ilvl="3" w:tplc="3606DB12">
      <w:numFmt w:val="bullet"/>
      <w:lvlText w:val="•"/>
      <w:lvlJc w:val="left"/>
      <w:pPr>
        <w:ind w:left="3683" w:hanging="360"/>
      </w:pPr>
      <w:rPr>
        <w:rFonts w:hint="default"/>
        <w:lang w:val="en-US" w:eastAsia="en-US" w:bidi="en-US"/>
      </w:rPr>
    </w:lvl>
    <w:lvl w:ilvl="4" w:tplc="F4ACFA8E">
      <w:numFmt w:val="bullet"/>
      <w:lvlText w:val="•"/>
      <w:lvlJc w:val="left"/>
      <w:pPr>
        <w:ind w:left="4598" w:hanging="360"/>
      </w:pPr>
      <w:rPr>
        <w:rFonts w:hint="default"/>
        <w:lang w:val="en-US" w:eastAsia="en-US" w:bidi="en-US"/>
      </w:rPr>
    </w:lvl>
    <w:lvl w:ilvl="5" w:tplc="B05C32C0">
      <w:numFmt w:val="bullet"/>
      <w:lvlText w:val="•"/>
      <w:lvlJc w:val="left"/>
      <w:pPr>
        <w:ind w:left="5513" w:hanging="360"/>
      </w:pPr>
      <w:rPr>
        <w:rFonts w:hint="default"/>
        <w:lang w:val="en-US" w:eastAsia="en-US" w:bidi="en-US"/>
      </w:rPr>
    </w:lvl>
    <w:lvl w:ilvl="6" w:tplc="7CE62A0A">
      <w:numFmt w:val="bullet"/>
      <w:lvlText w:val="•"/>
      <w:lvlJc w:val="left"/>
      <w:pPr>
        <w:ind w:left="6427" w:hanging="360"/>
      </w:pPr>
      <w:rPr>
        <w:rFonts w:hint="default"/>
        <w:lang w:val="en-US" w:eastAsia="en-US" w:bidi="en-US"/>
      </w:rPr>
    </w:lvl>
    <w:lvl w:ilvl="7" w:tplc="2B20DB58">
      <w:numFmt w:val="bullet"/>
      <w:lvlText w:val="•"/>
      <w:lvlJc w:val="left"/>
      <w:pPr>
        <w:ind w:left="7342" w:hanging="360"/>
      </w:pPr>
      <w:rPr>
        <w:rFonts w:hint="default"/>
        <w:lang w:val="en-US" w:eastAsia="en-US" w:bidi="en-US"/>
      </w:rPr>
    </w:lvl>
    <w:lvl w:ilvl="8" w:tplc="474E075C">
      <w:numFmt w:val="bullet"/>
      <w:lvlText w:val="•"/>
      <w:lvlJc w:val="left"/>
      <w:pPr>
        <w:ind w:left="8257" w:hanging="360"/>
      </w:pPr>
      <w:rPr>
        <w:rFonts w:hint="default"/>
        <w:lang w:val="en-US" w:eastAsia="en-US" w:bidi="en-US"/>
      </w:rPr>
    </w:lvl>
  </w:abstractNum>
  <w:abstractNum w:abstractNumId="9">
    <w:nsid w:val="1C674577"/>
    <w:multiLevelType w:val="hybridMultilevel"/>
    <w:tmpl w:val="4C26A93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D404B63"/>
    <w:multiLevelType w:val="hybridMultilevel"/>
    <w:tmpl w:val="99C4A078"/>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DCA13E0"/>
    <w:multiLevelType w:val="hybridMultilevel"/>
    <w:tmpl w:val="E44A777A"/>
    <w:lvl w:ilvl="0" w:tplc="095A2500">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DDE14B1"/>
    <w:multiLevelType w:val="hybridMultilevel"/>
    <w:tmpl w:val="668CA516"/>
    <w:lvl w:ilvl="0" w:tplc="0418001B">
      <w:start w:val="1"/>
      <w:numFmt w:val="lowerRoman"/>
      <w:lvlText w:val="%1."/>
      <w:lvlJc w:val="righ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13">
    <w:nsid w:val="21B96BEB"/>
    <w:multiLevelType w:val="hybridMultilevel"/>
    <w:tmpl w:val="48681B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5973C02"/>
    <w:multiLevelType w:val="hybridMultilevel"/>
    <w:tmpl w:val="B35C66C4"/>
    <w:lvl w:ilvl="0" w:tplc="04180001">
      <w:start w:val="1"/>
      <w:numFmt w:val="bullet"/>
      <w:lvlText w:val=""/>
      <w:lvlJc w:val="left"/>
      <w:pPr>
        <w:ind w:left="720" w:hanging="360"/>
      </w:pPr>
      <w:rPr>
        <w:rFonts w:ascii="Symbol" w:hAnsi="Symbol" w:hint="default"/>
      </w:rPr>
    </w:lvl>
    <w:lvl w:ilvl="1" w:tplc="E746F5C8">
      <w:start w:val="2013"/>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CA5028B"/>
    <w:multiLevelType w:val="hybridMultilevel"/>
    <w:tmpl w:val="53380D1C"/>
    <w:lvl w:ilvl="0" w:tplc="576AF45E">
      <w:start w:val="1"/>
      <w:numFmt w:val="decimal"/>
      <w:lvlText w:val="%1."/>
      <w:lvlJc w:val="left"/>
      <w:pPr>
        <w:ind w:left="218"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16">
    <w:nsid w:val="32505B66"/>
    <w:multiLevelType w:val="multilevel"/>
    <w:tmpl w:val="44FC030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3807D2A"/>
    <w:multiLevelType w:val="hybridMultilevel"/>
    <w:tmpl w:val="F1D62CEE"/>
    <w:lvl w:ilvl="0" w:tplc="25CEC88C">
      <w:start w:val="1"/>
      <w:numFmt w:val="lowerLetter"/>
      <w:lvlText w:val="%1)"/>
      <w:lvlJc w:val="left"/>
      <w:pPr>
        <w:ind w:left="417" w:hanging="198"/>
      </w:pPr>
      <w:rPr>
        <w:rFonts w:ascii="Arial" w:eastAsia="Arial" w:hAnsi="Arial" w:cs="Arial" w:hint="default"/>
        <w:spacing w:val="-4"/>
        <w:w w:val="100"/>
        <w:sz w:val="20"/>
        <w:szCs w:val="20"/>
        <w:lang w:val="en-US" w:eastAsia="en-US" w:bidi="en-US"/>
      </w:rPr>
    </w:lvl>
    <w:lvl w:ilvl="1" w:tplc="1EA4EFAC">
      <w:numFmt w:val="bullet"/>
      <w:lvlText w:val="•"/>
      <w:lvlJc w:val="left"/>
      <w:pPr>
        <w:ind w:left="1386" w:hanging="198"/>
      </w:pPr>
      <w:rPr>
        <w:rFonts w:hint="default"/>
        <w:lang w:val="en-US" w:eastAsia="en-US" w:bidi="en-US"/>
      </w:rPr>
    </w:lvl>
    <w:lvl w:ilvl="2" w:tplc="57724A8C">
      <w:numFmt w:val="bullet"/>
      <w:lvlText w:val="•"/>
      <w:lvlJc w:val="left"/>
      <w:pPr>
        <w:ind w:left="2353" w:hanging="198"/>
      </w:pPr>
      <w:rPr>
        <w:rFonts w:hint="default"/>
        <w:lang w:val="en-US" w:eastAsia="en-US" w:bidi="en-US"/>
      </w:rPr>
    </w:lvl>
    <w:lvl w:ilvl="3" w:tplc="50AAEC68">
      <w:numFmt w:val="bullet"/>
      <w:lvlText w:val="•"/>
      <w:lvlJc w:val="left"/>
      <w:pPr>
        <w:ind w:left="3319" w:hanging="198"/>
      </w:pPr>
      <w:rPr>
        <w:rFonts w:hint="default"/>
        <w:lang w:val="en-US" w:eastAsia="en-US" w:bidi="en-US"/>
      </w:rPr>
    </w:lvl>
    <w:lvl w:ilvl="4" w:tplc="ED80ECF4">
      <w:numFmt w:val="bullet"/>
      <w:lvlText w:val="•"/>
      <w:lvlJc w:val="left"/>
      <w:pPr>
        <w:ind w:left="4286" w:hanging="198"/>
      </w:pPr>
      <w:rPr>
        <w:rFonts w:hint="default"/>
        <w:lang w:val="en-US" w:eastAsia="en-US" w:bidi="en-US"/>
      </w:rPr>
    </w:lvl>
    <w:lvl w:ilvl="5" w:tplc="F2E24952">
      <w:numFmt w:val="bullet"/>
      <w:lvlText w:val="•"/>
      <w:lvlJc w:val="left"/>
      <w:pPr>
        <w:ind w:left="5253" w:hanging="198"/>
      </w:pPr>
      <w:rPr>
        <w:rFonts w:hint="default"/>
        <w:lang w:val="en-US" w:eastAsia="en-US" w:bidi="en-US"/>
      </w:rPr>
    </w:lvl>
    <w:lvl w:ilvl="6" w:tplc="50927138">
      <w:numFmt w:val="bullet"/>
      <w:lvlText w:val="•"/>
      <w:lvlJc w:val="left"/>
      <w:pPr>
        <w:ind w:left="6219" w:hanging="198"/>
      </w:pPr>
      <w:rPr>
        <w:rFonts w:hint="default"/>
        <w:lang w:val="en-US" w:eastAsia="en-US" w:bidi="en-US"/>
      </w:rPr>
    </w:lvl>
    <w:lvl w:ilvl="7" w:tplc="05CA5DF8">
      <w:numFmt w:val="bullet"/>
      <w:lvlText w:val="•"/>
      <w:lvlJc w:val="left"/>
      <w:pPr>
        <w:ind w:left="7186" w:hanging="198"/>
      </w:pPr>
      <w:rPr>
        <w:rFonts w:hint="default"/>
        <w:lang w:val="en-US" w:eastAsia="en-US" w:bidi="en-US"/>
      </w:rPr>
    </w:lvl>
    <w:lvl w:ilvl="8" w:tplc="6A6886E8">
      <w:numFmt w:val="bullet"/>
      <w:lvlText w:val="•"/>
      <w:lvlJc w:val="left"/>
      <w:pPr>
        <w:ind w:left="8153" w:hanging="198"/>
      </w:pPr>
      <w:rPr>
        <w:rFonts w:hint="default"/>
        <w:lang w:val="en-US" w:eastAsia="en-US" w:bidi="en-US"/>
      </w:rPr>
    </w:lvl>
  </w:abstractNum>
  <w:abstractNum w:abstractNumId="18">
    <w:nsid w:val="36ED50F8"/>
    <w:multiLevelType w:val="hybridMultilevel"/>
    <w:tmpl w:val="1BD07C22"/>
    <w:lvl w:ilvl="0" w:tplc="04180019">
      <w:start w:val="1"/>
      <w:numFmt w:val="lowerLetter"/>
      <w:lvlText w:val="%1."/>
      <w:lvlJc w:val="left"/>
      <w:pPr>
        <w:ind w:left="144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9F07C41"/>
    <w:multiLevelType w:val="hybridMultilevel"/>
    <w:tmpl w:val="2736A254"/>
    <w:lvl w:ilvl="0" w:tplc="0418000D">
      <w:start w:val="1"/>
      <w:numFmt w:val="bullet"/>
      <w:lvlText w:val=""/>
      <w:lvlJc w:val="left"/>
      <w:pPr>
        <w:ind w:left="1004" w:hanging="360"/>
      </w:pPr>
      <w:rPr>
        <w:rFonts w:ascii="Wingdings" w:hAnsi="Wingding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0">
    <w:nsid w:val="3F990FB1"/>
    <w:multiLevelType w:val="hybridMultilevel"/>
    <w:tmpl w:val="668CA516"/>
    <w:lvl w:ilvl="0" w:tplc="0418001B">
      <w:start w:val="1"/>
      <w:numFmt w:val="lowerRoman"/>
      <w:lvlText w:val="%1."/>
      <w:lvlJc w:val="righ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21">
    <w:nsid w:val="41ED5C2D"/>
    <w:multiLevelType w:val="hybridMultilevel"/>
    <w:tmpl w:val="C8C23D2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C580CF5"/>
    <w:multiLevelType w:val="hybridMultilevel"/>
    <w:tmpl w:val="AC7A4C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nsid w:val="4F0539FA"/>
    <w:multiLevelType w:val="hybridMultilevel"/>
    <w:tmpl w:val="F73ECF54"/>
    <w:lvl w:ilvl="0" w:tplc="0418000B">
      <w:start w:val="1"/>
      <w:numFmt w:val="bullet"/>
      <w:lvlText w:val=""/>
      <w:lvlJc w:val="left"/>
      <w:pPr>
        <w:ind w:left="357" w:hanging="137"/>
      </w:pPr>
      <w:rPr>
        <w:rFonts w:ascii="Wingdings" w:hAnsi="Wingdings" w:hint="default"/>
        <w:w w:val="100"/>
        <w:sz w:val="22"/>
        <w:szCs w:val="22"/>
        <w:lang w:val="en-US" w:eastAsia="en-US" w:bidi="en-US"/>
      </w:rPr>
    </w:lvl>
    <w:lvl w:ilvl="1" w:tplc="2E26D932">
      <w:numFmt w:val="bullet"/>
      <w:lvlText w:val=""/>
      <w:lvlJc w:val="left"/>
      <w:pPr>
        <w:ind w:left="1077" w:hanging="360"/>
      </w:pPr>
      <w:rPr>
        <w:rFonts w:ascii="Symbol" w:eastAsia="Symbol" w:hAnsi="Symbol" w:cs="Symbol" w:hint="default"/>
        <w:w w:val="100"/>
        <w:sz w:val="22"/>
        <w:szCs w:val="22"/>
        <w:lang w:val="en-US" w:eastAsia="en-US" w:bidi="en-US"/>
      </w:rPr>
    </w:lvl>
    <w:lvl w:ilvl="2" w:tplc="F37EB6B0">
      <w:numFmt w:val="bullet"/>
      <w:lvlText w:val="-"/>
      <w:lvlJc w:val="left"/>
      <w:pPr>
        <w:ind w:left="1346" w:hanging="137"/>
      </w:pPr>
      <w:rPr>
        <w:rFonts w:ascii="Arial" w:eastAsia="Arial" w:hAnsi="Arial" w:cs="Arial" w:hint="default"/>
        <w:w w:val="100"/>
        <w:sz w:val="22"/>
        <w:szCs w:val="22"/>
        <w:lang w:val="en-US" w:eastAsia="en-US" w:bidi="en-US"/>
      </w:rPr>
    </w:lvl>
    <w:lvl w:ilvl="3" w:tplc="1FCC580E">
      <w:numFmt w:val="bullet"/>
      <w:lvlText w:val="•"/>
      <w:lvlJc w:val="left"/>
      <w:pPr>
        <w:ind w:left="2447" w:hanging="137"/>
      </w:pPr>
      <w:rPr>
        <w:rFonts w:hint="default"/>
        <w:lang w:val="en-US" w:eastAsia="en-US" w:bidi="en-US"/>
      </w:rPr>
    </w:lvl>
    <w:lvl w:ilvl="4" w:tplc="7F401D5C">
      <w:numFmt w:val="bullet"/>
      <w:lvlText w:val="•"/>
      <w:lvlJc w:val="left"/>
      <w:pPr>
        <w:ind w:left="3558" w:hanging="137"/>
      </w:pPr>
      <w:rPr>
        <w:rFonts w:hint="default"/>
        <w:lang w:val="en-US" w:eastAsia="en-US" w:bidi="en-US"/>
      </w:rPr>
    </w:lvl>
    <w:lvl w:ilvl="5" w:tplc="DD849CBA">
      <w:numFmt w:val="bullet"/>
      <w:lvlText w:val="•"/>
      <w:lvlJc w:val="left"/>
      <w:pPr>
        <w:ind w:left="4669" w:hanging="137"/>
      </w:pPr>
      <w:rPr>
        <w:rFonts w:hint="default"/>
        <w:lang w:val="en-US" w:eastAsia="en-US" w:bidi="en-US"/>
      </w:rPr>
    </w:lvl>
    <w:lvl w:ilvl="6" w:tplc="3B14B6FC">
      <w:numFmt w:val="bullet"/>
      <w:lvlText w:val="•"/>
      <w:lvlJc w:val="left"/>
      <w:pPr>
        <w:ind w:left="5780" w:hanging="137"/>
      </w:pPr>
      <w:rPr>
        <w:rFonts w:hint="default"/>
        <w:lang w:val="en-US" w:eastAsia="en-US" w:bidi="en-US"/>
      </w:rPr>
    </w:lvl>
    <w:lvl w:ilvl="7" w:tplc="4F68A062">
      <w:numFmt w:val="bullet"/>
      <w:lvlText w:val="•"/>
      <w:lvlJc w:val="left"/>
      <w:pPr>
        <w:ind w:left="6891" w:hanging="137"/>
      </w:pPr>
      <w:rPr>
        <w:rFonts w:hint="default"/>
        <w:lang w:val="en-US" w:eastAsia="en-US" w:bidi="en-US"/>
      </w:rPr>
    </w:lvl>
    <w:lvl w:ilvl="8" w:tplc="39EC5BA6">
      <w:numFmt w:val="bullet"/>
      <w:lvlText w:val="•"/>
      <w:lvlJc w:val="left"/>
      <w:pPr>
        <w:ind w:left="8001" w:hanging="137"/>
      </w:pPr>
      <w:rPr>
        <w:rFonts w:hint="default"/>
        <w:lang w:val="en-US" w:eastAsia="en-US" w:bidi="en-US"/>
      </w:rPr>
    </w:lvl>
  </w:abstractNum>
  <w:abstractNum w:abstractNumId="24">
    <w:nsid w:val="50F91F35"/>
    <w:multiLevelType w:val="hybridMultilevel"/>
    <w:tmpl w:val="C654187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22A665A"/>
    <w:multiLevelType w:val="hybridMultilevel"/>
    <w:tmpl w:val="D26C1D36"/>
    <w:lvl w:ilvl="0" w:tplc="AAA60E6C">
      <w:start w:val="4"/>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5D627B9"/>
    <w:multiLevelType w:val="hybridMultilevel"/>
    <w:tmpl w:val="237CC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8811EE5"/>
    <w:multiLevelType w:val="hybridMultilevel"/>
    <w:tmpl w:val="DC02B9FC"/>
    <w:lvl w:ilvl="0" w:tplc="0418000D">
      <w:start w:val="1"/>
      <w:numFmt w:val="bullet"/>
      <w:lvlText w:val=""/>
      <w:lvlJc w:val="left"/>
      <w:pPr>
        <w:ind w:left="1428" w:hanging="360"/>
      </w:pPr>
      <w:rPr>
        <w:rFonts w:ascii="Wingdings" w:hAnsi="Wingdings" w:hint="default"/>
      </w:rPr>
    </w:lvl>
    <w:lvl w:ilvl="1" w:tplc="0418000D">
      <w:start w:val="1"/>
      <w:numFmt w:val="bullet"/>
      <w:lvlText w:val=""/>
      <w:lvlJc w:val="left"/>
      <w:pPr>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8">
    <w:nsid w:val="5B64601B"/>
    <w:multiLevelType w:val="hybridMultilevel"/>
    <w:tmpl w:val="769A745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E3853E6"/>
    <w:multiLevelType w:val="hybridMultilevel"/>
    <w:tmpl w:val="EF2E63E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F602F5C"/>
    <w:multiLevelType w:val="hybridMultilevel"/>
    <w:tmpl w:val="7C485A0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5FCC67BC"/>
    <w:multiLevelType w:val="hybridMultilevel"/>
    <w:tmpl w:val="B8809964"/>
    <w:lvl w:ilvl="0" w:tplc="04180017">
      <w:start w:val="1"/>
      <w:numFmt w:val="lowerLetter"/>
      <w:lvlText w:val="%1)"/>
      <w:lvlJc w:val="left"/>
      <w:pPr>
        <w:ind w:left="720" w:hanging="360"/>
      </w:pPr>
    </w:lvl>
    <w:lvl w:ilvl="1" w:tplc="01880A54">
      <w:start w:val="1"/>
      <w:numFmt w:val="decimal"/>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615C4248"/>
    <w:multiLevelType w:val="hybridMultilevel"/>
    <w:tmpl w:val="D0E6BFCC"/>
    <w:lvl w:ilvl="0" w:tplc="4E1E5D76">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3AC0B93"/>
    <w:multiLevelType w:val="hybridMultilevel"/>
    <w:tmpl w:val="668CA516"/>
    <w:lvl w:ilvl="0" w:tplc="0418001B">
      <w:start w:val="1"/>
      <w:numFmt w:val="lowerRoman"/>
      <w:lvlText w:val="%1."/>
      <w:lvlJc w:val="righ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34">
    <w:nsid w:val="63B61637"/>
    <w:multiLevelType w:val="hybridMultilevel"/>
    <w:tmpl w:val="4CF6E73A"/>
    <w:lvl w:ilvl="0" w:tplc="04180011">
      <w:start w:val="1"/>
      <w:numFmt w:val="decimal"/>
      <w:lvlText w:val="%1)"/>
      <w:lvlJc w:val="left"/>
      <w:pPr>
        <w:ind w:left="704"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8251AF4"/>
    <w:multiLevelType w:val="hybridMultilevel"/>
    <w:tmpl w:val="73201200"/>
    <w:lvl w:ilvl="0" w:tplc="97ECA948">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CE5269"/>
    <w:multiLevelType w:val="hybridMultilevel"/>
    <w:tmpl w:val="A45835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6A6606D8"/>
    <w:multiLevelType w:val="hybridMultilevel"/>
    <w:tmpl w:val="9A8ED70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ACE32A1"/>
    <w:multiLevelType w:val="hybridMultilevel"/>
    <w:tmpl w:val="29BC9E80"/>
    <w:lvl w:ilvl="0" w:tplc="03B20008">
      <w:start w:val="6"/>
      <w:numFmt w:val="lowerLetter"/>
      <w:lvlText w:val="%1)"/>
      <w:lvlJc w:val="left"/>
      <w:pPr>
        <w:ind w:left="357" w:hanging="137"/>
      </w:pPr>
      <w:rPr>
        <w:rFonts w:ascii="Arial" w:eastAsia="Arial" w:hAnsi="Arial" w:cs="Arial" w:hint="default"/>
        <w:spacing w:val="-4"/>
        <w:w w:val="100"/>
        <w:sz w:val="20"/>
        <w:szCs w:val="20"/>
        <w:lang w:val="en-US" w:eastAsia="en-US" w:bidi="en-US"/>
      </w:rPr>
    </w:lvl>
    <w:lvl w:ilvl="1" w:tplc="ADE6F51C">
      <w:numFmt w:val="bullet"/>
      <w:lvlText w:val="•"/>
      <w:lvlJc w:val="left"/>
      <w:pPr>
        <w:ind w:left="1332" w:hanging="137"/>
      </w:pPr>
      <w:rPr>
        <w:rFonts w:hint="default"/>
        <w:lang w:val="en-US" w:eastAsia="en-US" w:bidi="en-US"/>
      </w:rPr>
    </w:lvl>
    <w:lvl w:ilvl="2" w:tplc="C0D2D296">
      <w:numFmt w:val="bullet"/>
      <w:lvlText w:val="•"/>
      <w:lvlJc w:val="left"/>
      <w:pPr>
        <w:ind w:left="2305" w:hanging="137"/>
      </w:pPr>
      <w:rPr>
        <w:rFonts w:hint="default"/>
        <w:lang w:val="en-US" w:eastAsia="en-US" w:bidi="en-US"/>
      </w:rPr>
    </w:lvl>
    <w:lvl w:ilvl="3" w:tplc="6C34702C">
      <w:numFmt w:val="bullet"/>
      <w:lvlText w:val="•"/>
      <w:lvlJc w:val="left"/>
      <w:pPr>
        <w:ind w:left="3277" w:hanging="137"/>
      </w:pPr>
      <w:rPr>
        <w:rFonts w:hint="default"/>
        <w:lang w:val="en-US" w:eastAsia="en-US" w:bidi="en-US"/>
      </w:rPr>
    </w:lvl>
    <w:lvl w:ilvl="4" w:tplc="D7461098">
      <w:numFmt w:val="bullet"/>
      <w:lvlText w:val="•"/>
      <w:lvlJc w:val="left"/>
      <w:pPr>
        <w:ind w:left="4250" w:hanging="137"/>
      </w:pPr>
      <w:rPr>
        <w:rFonts w:hint="default"/>
        <w:lang w:val="en-US" w:eastAsia="en-US" w:bidi="en-US"/>
      </w:rPr>
    </w:lvl>
    <w:lvl w:ilvl="5" w:tplc="1D0A7C5E">
      <w:numFmt w:val="bullet"/>
      <w:lvlText w:val="•"/>
      <w:lvlJc w:val="left"/>
      <w:pPr>
        <w:ind w:left="5223" w:hanging="137"/>
      </w:pPr>
      <w:rPr>
        <w:rFonts w:hint="default"/>
        <w:lang w:val="en-US" w:eastAsia="en-US" w:bidi="en-US"/>
      </w:rPr>
    </w:lvl>
    <w:lvl w:ilvl="6" w:tplc="8BA83E86">
      <w:numFmt w:val="bullet"/>
      <w:lvlText w:val="•"/>
      <w:lvlJc w:val="left"/>
      <w:pPr>
        <w:ind w:left="6195" w:hanging="137"/>
      </w:pPr>
      <w:rPr>
        <w:rFonts w:hint="default"/>
        <w:lang w:val="en-US" w:eastAsia="en-US" w:bidi="en-US"/>
      </w:rPr>
    </w:lvl>
    <w:lvl w:ilvl="7" w:tplc="0930DA70">
      <w:numFmt w:val="bullet"/>
      <w:lvlText w:val="•"/>
      <w:lvlJc w:val="left"/>
      <w:pPr>
        <w:ind w:left="7168" w:hanging="137"/>
      </w:pPr>
      <w:rPr>
        <w:rFonts w:hint="default"/>
        <w:lang w:val="en-US" w:eastAsia="en-US" w:bidi="en-US"/>
      </w:rPr>
    </w:lvl>
    <w:lvl w:ilvl="8" w:tplc="75628AEE">
      <w:numFmt w:val="bullet"/>
      <w:lvlText w:val="•"/>
      <w:lvlJc w:val="left"/>
      <w:pPr>
        <w:ind w:left="8141" w:hanging="137"/>
      </w:pPr>
      <w:rPr>
        <w:rFonts w:hint="default"/>
        <w:lang w:val="en-US" w:eastAsia="en-US" w:bidi="en-US"/>
      </w:rPr>
    </w:lvl>
  </w:abstractNum>
  <w:abstractNum w:abstractNumId="39">
    <w:nsid w:val="6B82168A"/>
    <w:multiLevelType w:val="hybridMultilevel"/>
    <w:tmpl w:val="A1549CF6"/>
    <w:lvl w:ilvl="0" w:tplc="882C5F1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192B98"/>
    <w:multiLevelType w:val="hybridMultilevel"/>
    <w:tmpl w:val="49D4CC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791F64C0"/>
    <w:multiLevelType w:val="hybridMultilevel"/>
    <w:tmpl w:val="7C485A0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nsid w:val="7CD95ED2"/>
    <w:multiLevelType w:val="hybridMultilevel"/>
    <w:tmpl w:val="C2385542"/>
    <w:lvl w:ilvl="0" w:tplc="C1A217A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FED7221"/>
    <w:multiLevelType w:val="hybridMultilevel"/>
    <w:tmpl w:val="7C485A0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9"/>
  </w:num>
  <w:num w:numId="2">
    <w:abstractNumId w:val="0"/>
  </w:num>
  <w:num w:numId="3">
    <w:abstractNumId w:val="24"/>
  </w:num>
  <w:num w:numId="4">
    <w:abstractNumId w:val="14"/>
  </w:num>
  <w:num w:numId="5">
    <w:abstractNumId w:val="36"/>
  </w:num>
  <w:num w:numId="6">
    <w:abstractNumId w:val="40"/>
  </w:num>
  <w:num w:numId="7">
    <w:abstractNumId w:val="13"/>
  </w:num>
  <w:num w:numId="8">
    <w:abstractNumId w:val="43"/>
  </w:num>
  <w:num w:numId="9">
    <w:abstractNumId w:val="1"/>
  </w:num>
  <w:num w:numId="10">
    <w:abstractNumId w:val="41"/>
  </w:num>
  <w:num w:numId="11">
    <w:abstractNumId w:val="30"/>
  </w:num>
  <w:num w:numId="12">
    <w:abstractNumId w:val="18"/>
  </w:num>
  <w:num w:numId="13">
    <w:abstractNumId w:val="33"/>
  </w:num>
  <w:num w:numId="14">
    <w:abstractNumId w:val="20"/>
  </w:num>
  <w:num w:numId="15">
    <w:abstractNumId w:val="12"/>
  </w:num>
  <w:num w:numId="16">
    <w:abstractNumId w:val="16"/>
  </w:num>
  <w:num w:numId="17">
    <w:abstractNumId w:val="5"/>
  </w:num>
  <w:num w:numId="18">
    <w:abstractNumId w:val="26"/>
  </w:num>
  <w:num w:numId="19">
    <w:abstractNumId w:val="27"/>
  </w:num>
  <w:num w:numId="20">
    <w:abstractNumId w:val="6"/>
  </w:num>
  <w:num w:numId="21">
    <w:abstractNumId w:val="4"/>
  </w:num>
  <w:num w:numId="22">
    <w:abstractNumId w:val="22"/>
  </w:num>
  <w:num w:numId="23">
    <w:abstractNumId w:val="34"/>
  </w:num>
  <w:num w:numId="24">
    <w:abstractNumId w:val="32"/>
  </w:num>
  <w:num w:numId="25">
    <w:abstractNumId w:val="15"/>
  </w:num>
  <w:num w:numId="26">
    <w:abstractNumId w:val="19"/>
  </w:num>
  <w:num w:numId="27">
    <w:abstractNumId w:val="21"/>
  </w:num>
  <w:num w:numId="28">
    <w:abstractNumId w:val="31"/>
  </w:num>
  <w:num w:numId="29">
    <w:abstractNumId w:val="25"/>
  </w:num>
  <w:num w:numId="30">
    <w:abstractNumId w:val="10"/>
  </w:num>
  <w:num w:numId="31">
    <w:abstractNumId w:val="37"/>
  </w:num>
  <w:num w:numId="32">
    <w:abstractNumId w:val="28"/>
  </w:num>
  <w:num w:numId="33">
    <w:abstractNumId w:val="3"/>
  </w:num>
  <w:num w:numId="34">
    <w:abstractNumId w:val="2"/>
  </w:num>
  <w:num w:numId="35">
    <w:abstractNumId w:val="8"/>
  </w:num>
  <w:num w:numId="36">
    <w:abstractNumId w:val="7"/>
  </w:num>
  <w:num w:numId="37">
    <w:abstractNumId w:val="38"/>
  </w:num>
  <w:num w:numId="38">
    <w:abstractNumId w:val="17"/>
  </w:num>
  <w:num w:numId="39">
    <w:abstractNumId w:val="23"/>
  </w:num>
  <w:num w:numId="40">
    <w:abstractNumId w:val="42"/>
  </w:num>
  <w:num w:numId="41">
    <w:abstractNumId w:val="11"/>
  </w:num>
  <w:num w:numId="42">
    <w:abstractNumId w:val="9"/>
  </w:num>
  <w:num w:numId="43">
    <w:abstractNumId w:val="35"/>
  </w:num>
  <w:num w:numId="44">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hdrShapeDefaults>
    <o:shapedefaults v:ext="edit" spidmax="6146"/>
  </w:hdrShapeDefaults>
  <w:footnotePr>
    <w:footnote w:id="0"/>
    <w:footnote w:id="1"/>
  </w:footnotePr>
  <w:endnotePr>
    <w:endnote w:id="0"/>
    <w:endnote w:id="1"/>
  </w:endnotePr>
  <w:compat/>
  <w:rsids>
    <w:rsidRoot w:val="00472369"/>
    <w:rsid w:val="00004C39"/>
    <w:rsid w:val="00033204"/>
    <w:rsid w:val="00041914"/>
    <w:rsid w:val="000A795E"/>
    <w:rsid w:val="00113479"/>
    <w:rsid w:val="001E1667"/>
    <w:rsid w:val="001F1BA9"/>
    <w:rsid w:val="00215A59"/>
    <w:rsid w:val="003475F7"/>
    <w:rsid w:val="003E2E54"/>
    <w:rsid w:val="00463368"/>
    <w:rsid w:val="00472369"/>
    <w:rsid w:val="00486C2B"/>
    <w:rsid w:val="004B2070"/>
    <w:rsid w:val="00552D9A"/>
    <w:rsid w:val="00582C95"/>
    <w:rsid w:val="005F0A69"/>
    <w:rsid w:val="00633376"/>
    <w:rsid w:val="00637F66"/>
    <w:rsid w:val="00703911"/>
    <w:rsid w:val="00717995"/>
    <w:rsid w:val="0073292E"/>
    <w:rsid w:val="007C3FC7"/>
    <w:rsid w:val="008121B1"/>
    <w:rsid w:val="00863865"/>
    <w:rsid w:val="008D6738"/>
    <w:rsid w:val="009C0277"/>
    <w:rsid w:val="009C06B2"/>
    <w:rsid w:val="00A463A6"/>
    <w:rsid w:val="00A576EB"/>
    <w:rsid w:val="00AC62F4"/>
    <w:rsid w:val="00AD43F2"/>
    <w:rsid w:val="00B82464"/>
    <w:rsid w:val="00C016BE"/>
    <w:rsid w:val="00D04201"/>
    <w:rsid w:val="00D2006C"/>
    <w:rsid w:val="00DF4E97"/>
    <w:rsid w:val="00E86849"/>
    <w:rsid w:val="00EB6D22"/>
    <w:rsid w:val="00EC77DD"/>
    <w:rsid w:val="00ED15A0"/>
    <w:rsid w:val="00F26B87"/>
    <w:rsid w:val="00F779CF"/>
    <w:rsid w:val="00FF5571"/>
    <w:rsid w:val="00FF71D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369"/>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472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723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7236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2369"/>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sid w:val="00472369"/>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rsid w:val="00472369"/>
    <w:rPr>
      <w:rFonts w:asciiTheme="majorHAnsi" w:eastAsiaTheme="majorEastAsia" w:hAnsiTheme="majorHAnsi" w:cstheme="majorBidi"/>
      <w:color w:val="1F3763" w:themeColor="accent1" w:themeShade="7F"/>
      <w:sz w:val="24"/>
      <w:szCs w:val="24"/>
      <w:lang w:val="ro-RO"/>
    </w:r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1"/>
    <w:qFormat/>
    <w:rsid w:val="00472369"/>
    <w:pPr>
      <w:ind w:left="720"/>
      <w:contextualSpacing/>
    </w:p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1"/>
    <w:locked/>
    <w:rsid w:val="00472369"/>
    <w:rPr>
      <w:rFonts w:ascii="Calibri" w:eastAsia="Calibri" w:hAnsi="Calibri" w:cs="Times New Roman"/>
      <w:lang w:val="ro-RO"/>
    </w:rPr>
  </w:style>
  <w:style w:type="paragraph" w:customStyle="1" w:styleId="Default">
    <w:name w:val="Default"/>
    <w:rsid w:val="00472369"/>
    <w:pPr>
      <w:autoSpaceDE w:val="0"/>
      <w:autoSpaceDN w:val="0"/>
      <w:adjustRightInd w:val="0"/>
      <w:spacing w:after="0" w:line="240" w:lineRule="auto"/>
    </w:pPr>
    <w:rPr>
      <w:rFonts w:ascii="Arial" w:hAnsi="Arial" w:cs="Arial"/>
      <w:color w:val="000000"/>
      <w:sz w:val="24"/>
      <w:szCs w:val="24"/>
      <w:lang w:val="ro-RO"/>
    </w:rPr>
  </w:style>
  <w:style w:type="table" w:styleId="TableGrid">
    <w:name w:val="Table Grid"/>
    <w:basedOn w:val="TableNormal"/>
    <w:uiPriority w:val="59"/>
    <w:rsid w:val="00472369"/>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72369"/>
    <w:rPr>
      <w:color w:val="0563C1" w:themeColor="hyperlink"/>
      <w:u w:val="single"/>
    </w:rPr>
  </w:style>
  <w:style w:type="character" w:customStyle="1" w:styleId="BalloonTextChar">
    <w:name w:val="Balloon Text Char"/>
    <w:basedOn w:val="DefaultParagraphFont"/>
    <w:link w:val="BalloonText"/>
    <w:uiPriority w:val="99"/>
    <w:semiHidden/>
    <w:rsid w:val="00472369"/>
    <w:rPr>
      <w:rFonts w:ascii="Tahoma" w:eastAsia="Calibri" w:hAnsi="Tahoma" w:cs="Tahoma"/>
      <w:sz w:val="16"/>
      <w:szCs w:val="16"/>
      <w:lang w:val="ro-RO"/>
    </w:rPr>
  </w:style>
  <w:style w:type="paragraph" w:styleId="BalloonText">
    <w:name w:val="Balloon Text"/>
    <w:basedOn w:val="Normal"/>
    <w:link w:val="BalloonTextChar"/>
    <w:uiPriority w:val="99"/>
    <w:semiHidden/>
    <w:unhideWhenUsed/>
    <w:rsid w:val="00472369"/>
    <w:pPr>
      <w:spacing w:after="0" w:line="240" w:lineRule="auto"/>
    </w:pPr>
    <w:rPr>
      <w:rFonts w:ascii="Tahoma" w:hAnsi="Tahoma" w:cs="Tahoma"/>
      <w:sz w:val="16"/>
      <w:szCs w:val="16"/>
    </w:rPr>
  </w:style>
  <w:style w:type="paragraph" w:styleId="Header">
    <w:name w:val="header"/>
    <w:basedOn w:val="Normal"/>
    <w:link w:val="HeaderChar"/>
    <w:unhideWhenUsed/>
    <w:rsid w:val="00472369"/>
    <w:pPr>
      <w:tabs>
        <w:tab w:val="center" w:pos="4513"/>
        <w:tab w:val="right" w:pos="9026"/>
      </w:tabs>
      <w:spacing w:after="0" w:line="240" w:lineRule="auto"/>
    </w:pPr>
  </w:style>
  <w:style w:type="character" w:customStyle="1" w:styleId="HeaderChar">
    <w:name w:val="Header Char"/>
    <w:basedOn w:val="DefaultParagraphFont"/>
    <w:link w:val="Header"/>
    <w:rsid w:val="00472369"/>
    <w:rPr>
      <w:rFonts w:ascii="Calibri" w:eastAsia="Calibri" w:hAnsi="Calibri" w:cs="Times New Roman"/>
      <w:lang w:val="ro-RO"/>
    </w:rPr>
  </w:style>
  <w:style w:type="paragraph" w:styleId="Footer">
    <w:name w:val="footer"/>
    <w:basedOn w:val="Normal"/>
    <w:link w:val="FooterChar"/>
    <w:uiPriority w:val="99"/>
    <w:unhideWhenUsed/>
    <w:qFormat/>
    <w:rsid w:val="00472369"/>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472369"/>
    <w:rPr>
      <w:rFonts w:ascii="Calibri" w:eastAsia="Calibri" w:hAnsi="Calibri" w:cs="Times New Roman"/>
      <w:lang w:val="ro-RO"/>
    </w:rPr>
  </w:style>
  <w:style w:type="paragraph" w:styleId="NoSpacing">
    <w:name w:val="No Spacing"/>
    <w:uiPriority w:val="1"/>
    <w:qFormat/>
    <w:rsid w:val="00472369"/>
    <w:pPr>
      <w:spacing w:after="0" w:line="240" w:lineRule="auto"/>
    </w:pPr>
    <w:rPr>
      <w:rFonts w:ascii="Calibri" w:eastAsia="Calibri" w:hAnsi="Calibri" w:cs="Times New Roman"/>
      <w:lang w:val="ro-RO"/>
    </w:rPr>
  </w:style>
  <w:style w:type="character" w:customStyle="1" w:styleId="FootnoteTextChar">
    <w:name w:val="Footnote Text Char"/>
    <w:basedOn w:val="DefaultParagraphFont"/>
    <w:link w:val="FootnoteText"/>
    <w:uiPriority w:val="99"/>
    <w:semiHidden/>
    <w:rsid w:val="00472369"/>
    <w:rPr>
      <w:rFonts w:ascii="Calibri" w:eastAsia="Calibri" w:hAnsi="Calibri" w:cs="Times New Roman"/>
      <w:sz w:val="20"/>
      <w:szCs w:val="20"/>
      <w:lang w:val="ro-RO"/>
    </w:rPr>
  </w:style>
  <w:style w:type="paragraph" w:styleId="FootnoteText">
    <w:name w:val="footnote text"/>
    <w:basedOn w:val="Normal"/>
    <w:link w:val="FootnoteTextChar"/>
    <w:uiPriority w:val="99"/>
    <w:semiHidden/>
    <w:unhideWhenUsed/>
    <w:rsid w:val="00472369"/>
    <w:pPr>
      <w:spacing w:after="0" w:line="240" w:lineRule="auto"/>
    </w:pPr>
    <w:rPr>
      <w:sz w:val="20"/>
      <w:szCs w:val="20"/>
    </w:rPr>
  </w:style>
  <w:style w:type="paragraph" w:styleId="TOCHeading">
    <w:name w:val="TOC Heading"/>
    <w:basedOn w:val="Heading1"/>
    <w:next w:val="Normal"/>
    <w:uiPriority w:val="39"/>
    <w:unhideWhenUsed/>
    <w:qFormat/>
    <w:rsid w:val="00472369"/>
    <w:pPr>
      <w:spacing w:line="259" w:lineRule="auto"/>
      <w:outlineLvl w:val="9"/>
    </w:pPr>
    <w:rPr>
      <w:lang w:val="en-US"/>
    </w:rPr>
  </w:style>
  <w:style w:type="paragraph" w:styleId="TOC1">
    <w:name w:val="toc 1"/>
    <w:basedOn w:val="Normal"/>
    <w:next w:val="Normal"/>
    <w:autoRedefine/>
    <w:uiPriority w:val="39"/>
    <w:unhideWhenUsed/>
    <w:rsid w:val="00472369"/>
    <w:pPr>
      <w:tabs>
        <w:tab w:val="right" w:leader="dot" w:pos="9344"/>
      </w:tabs>
      <w:spacing w:after="0" w:line="240" w:lineRule="auto"/>
    </w:pPr>
    <w:rPr>
      <w:rFonts w:eastAsia="Times New Roman"/>
      <w:sz w:val="24"/>
      <w:szCs w:val="24"/>
      <w:lang w:val="en-IE"/>
    </w:rPr>
  </w:style>
  <w:style w:type="paragraph" w:styleId="TOC2">
    <w:name w:val="toc 2"/>
    <w:basedOn w:val="Normal"/>
    <w:next w:val="Normal"/>
    <w:autoRedefine/>
    <w:uiPriority w:val="39"/>
    <w:unhideWhenUsed/>
    <w:rsid w:val="00472369"/>
    <w:pPr>
      <w:spacing w:after="100" w:line="240" w:lineRule="auto"/>
      <w:ind w:left="240"/>
    </w:pPr>
    <w:rPr>
      <w:rFonts w:ascii="Times New Roman" w:eastAsia="Times New Roman" w:hAnsi="Times New Roman"/>
      <w:sz w:val="24"/>
      <w:szCs w:val="24"/>
      <w:lang w:val="en-IE"/>
    </w:rPr>
  </w:style>
  <w:style w:type="paragraph" w:styleId="TOC3">
    <w:name w:val="toc 3"/>
    <w:basedOn w:val="Normal"/>
    <w:next w:val="Normal"/>
    <w:autoRedefine/>
    <w:uiPriority w:val="39"/>
    <w:unhideWhenUsed/>
    <w:rsid w:val="00472369"/>
    <w:pPr>
      <w:spacing w:after="100"/>
      <w:ind w:left="440"/>
    </w:pPr>
  </w:style>
  <w:style w:type="character" w:customStyle="1" w:styleId="CommentTextChar">
    <w:name w:val="Comment Text Char"/>
    <w:basedOn w:val="DefaultParagraphFont"/>
    <w:link w:val="CommentText"/>
    <w:uiPriority w:val="99"/>
    <w:semiHidden/>
    <w:rsid w:val="00472369"/>
    <w:rPr>
      <w:rFonts w:ascii="Calibri" w:eastAsia="Calibri" w:hAnsi="Calibri" w:cs="Times New Roman"/>
      <w:sz w:val="20"/>
      <w:szCs w:val="20"/>
      <w:lang w:val="ro-RO"/>
    </w:rPr>
  </w:style>
  <w:style w:type="paragraph" w:styleId="CommentText">
    <w:name w:val="annotation text"/>
    <w:basedOn w:val="Normal"/>
    <w:link w:val="CommentTextChar"/>
    <w:uiPriority w:val="99"/>
    <w:semiHidden/>
    <w:unhideWhenUsed/>
    <w:rsid w:val="00472369"/>
    <w:pPr>
      <w:spacing w:line="240" w:lineRule="auto"/>
    </w:pPr>
    <w:rPr>
      <w:sz w:val="20"/>
      <w:szCs w:val="20"/>
    </w:rPr>
  </w:style>
  <w:style w:type="character" w:customStyle="1" w:styleId="CommentSubjectChar">
    <w:name w:val="Comment Subject Char"/>
    <w:basedOn w:val="CommentTextChar"/>
    <w:link w:val="CommentSubject"/>
    <w:uiPriority w:val="99"/>
    <w:semiHidden/>
    <w:rsid w:val="00472369"/>
    <w:rPr>
      <w:rFonts w:ascii="Calibri" w:eastAsia="Calibri" w:hAnsi="Calibri" w:cs="Times New Roman"/>
      <w:b/>
      <w:bCs/>
      <w:sz w:val="20"/>
      <w:szCs w:val="20"/>
      <w:lang w:val="ro-RO"/>
    </w:rPr>
  </w:style>
  <w:style w:type="paragraph" w:styleId="CommentSubject">
    <w:name w:val="annotation subject"/>
    <w:basedOn w:val="CommentText"/>
    <w:next w:val="CommentText"/>
    <w:link w:val="CommentSubjectChar"/>
    <w:uiPriority w:val="99"/>
    <w:semiHidden/>
    <w:unhideWhenUsed/>
    <w:rsid w:val="00472369"/>
    <w:rPr>
      <w:b/>
      <w:bCs/>
    </w:rPr>
  </w:style>
  <w:style w:type="table" w:customStyle="1" w:styleId="TableGrid2">
    <w:name w:val="Table Grid2"/>
    <w:basedOn w:val="TableNormal"/>
    <w:next w:val="TableGrid"/>
    <w:uiPriority w:val="39"/>
    <w:rsid w:val="00472369"/>
    <w:pPr>
      <w:spacing w:after="0" w:line="240" w:lineRule="auto"/>
    </w:pPr>
    <w:rPr>
      <w:rFonts w:eastAsia="Times New Roman" w:hAnsi="Times New Roman" w:cs="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723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2369"/>
    <w:pPr>
      <w:widowControl w:val="0"/>
      <w:autoSpaceDE w:val="0"/>
      <w:autoSpaceDN w:val="0"/>
      <w:adjustRightInd w:val="0"/>
      <w:spacing w:after="0" w:line="240" w:lineRule="exact"/>
      <w:jc w:val="both"/>
    </w:pPr>
    <w:rPr>
      <w:rFonts w:asciiTheme="minorHAnsi" w:eastAsiaTheme="minorHAnsi" w:hAnsiTheme="minorHAnsi" w:cstheme="minorBidi"/>
      <w:vertAlign w:val="superscript"/>
      <w:lang w:val="en-US"/>
    </w:rPr>
  </w:style>
  <w:style w:type="character" w:customStyle="1" w:styleId="Corptext1">
    <w:name w:val="Corp text1"/>
    <w:basedOn w:val="DefaultParagraphFont"/>
    <w:rsid w:val="00472369"/>
    <w:rPr>
      <w:rFonts w:ascii="Calibri" w:eastAsia="Calibri" w:hAnsi="Calibri" w:cs="Calibri"/>
      <w:b w:val="0"/>
      <w:bCs w:val="0"/>
      <w:i w:val="0"/>
      <w:iCs w:val="0"/>
      <w:smallCaps w:val="0"/>
      <w:strike w:val="0"/>
      <w:color w:val="000000"/>
      <w:spacing w:val="0"/>
      <w:w w:val="100"/>
      <w:position w:val="0"/>
      <w:sz w:val="21"/>
      <w:szCs w:val="21"/>
      <w:u w:val="none"/>
      <w:shd w:val="clear" w:color="auto" w:fill="FFFFFF"/>
      <w:lang w:val="en-US"/>
    </w:rPr>
  </w:style>
  <w:style w:type="table" w:customStyle="1" w:styleId="TableGrid3">
    <w:name w:val="Table Grid3"/>
    <w:basedOn w:val="TableNormal"/>
    <w:next w:val="TableGrid"/>
    <w:uiPriority w:val="39"/>
    <w:rsid w:val="00472369"/>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472369"/>
    <w:pPr>
      <w:widowControl w:val="0"/>
      <w:autoSpaceDE w:val="0"/>
      <w:autoSpaceDN w:val="0"/>
      <w:spacing w:after="0" w:line="240" w:lineRule="auto"/>
    </w:pPr>
    <w:rPr>
      <w:rFonts w:ascii="Arial" w:eastAsia="Arial" w:hAnsi="Arial" w:cs="Arial"/>
      <w:lang w:val="en-US" w:bidi="en-US"/>
    </w:rPr>
  </w:style>
  <w:style w:type="character" w:customStyle="1" w:styleId="BodyTextChar">
    <w:name w:val="Body Text Char"/>
    <w:basedOn w:val="DefaultParagraphFont"/>
    <w:link w:val="BodyText"/>
    <w:uiPriority w:val="1"/>
    <w:rsid w:val="00472369"/>
    <w:rPr>
      <w:rFonts w:ascii="Arial" w:eastAsia="Arial" w:hAnsi="Arial" w:cs="Arial"/>
      <w:lang w:bidi="en-US"/>
    </w:rPr>
  </w:style>
  <w:style w:type="table" w:customStyle="1" w:styleId="GridTable1Light-Accent21">
    <w:name w:val="Grid Table 1 Light - Accent 21"/>
    <w:basedOn w:val="TableNormal"/>
    <w:next w:val="GridTable1LightAccent2"/>
    <w:uiPriority w:val="46"/>
    <w:rsid w:val="00472369"/>
    <w:pPr>
      <w:spacing w:after="0" w:line="240" w:lineRule="auto"/>
    </w:pPr>
    <w:rPr>
      <w:rFonts w:eastAsia="Times New Roman" w:hAnsi="Times New Roman" w:cs="Times New Roman"/>
      <w:lang w:val="ro-RO" w:eastAsia="ro-RO"/>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2">
    <w:name w:val="Grid Table 1 Light Accent 2"/>
    <w:basedOn w:val="TableNormal"/>
    <w:uiPriority w:val="46"/>
    <w:rsid w:val="00472369"/>
    <w:pPr>
      <w:spacing w:after="0" w:line="240" w:lineRule="auto"/>
    </w:pPr>
    <w:rPr>
      <w:lang w:val="ro-RO"/>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UnresolvedMention">
    <w:name w:val="Unresolved Mention"/>
    <w:basedOn w:val="DefaultParagraphFont"/>
    <w:uiPriority w:val="99"/>
    <w:semiHidden/>
    <w:unhideWhenUsed/>
    <w:rsid w:val="00717995"/>
    <w:rPr>
      <w:color w:val="605E5C"/>
      <w:shd w:val="clear" w:color="auto" w:fill="E1DFDD"/>
    </w:rPr>
  </w:style>
  <w:style w:type="character" w:customStyle="1" w:styleId="Heading20">
    <w:name w:val="Heading #2_"/>
    <w:basedOn w:val="DefaultParagraphFont"/>
    <w:link w:val="Heading21"/>
    <w:rsid w:val="00ED15A0"/>
    <w:rPr>
      <w:rFonts w:ascii="Trebuchet MS" w:eastAsia="Trebuchet MS" w:hAnsi="Trebuchet MS" w:cs="Trebuchet MS"/>
      <w:b/>
      <w:bCs/>
      <w:sz w:val="44"/>
      <w:szCs w:val="44"/>
      <w:shd w:val="clear" w:color="auto" w:fill="FFFFFF"/>
      <w:lang w:bidi="en-US"/>
    </w:rPr>
  </w:style>
  <w:style w:type="character" w:customStyle="1" w:styleId="Heading30">
    <w:name w:val="Heading #3_"/>
    <w:basedOn w:val="DefaultParagraphFont"/>
    <w:link w:val="Heading31"/>
    <w:rsid w:val="00ED15A0"/>
    <w:rPr>
      <w:rFonts w:ascii="Trebuchet MS" w:eastAsia="Trebuchet MS" w:hAnsi="Trebuchet MS" w:cs="Trebuchet MS"/>
      <w:b/>
      <w:bCs/>
      <w:sz w:val="40"/>
      <w:szCs w:val="40"/>
      <w:shd w:val="clear" w:color="auto" w:fill="FFFFFF"/>
      <w:lang w:bidi="en-US"/>
    </w:rPr>
  </w:style>
  <w:style w:type="paragraph" w:customStyle="1" w:styleId="Heading21">
    <w:name w:val="Heading #2"/>
    <w:basedOn w:val="Normal"/>
    <w:link w:val="Heading20"/>
    <w:rsid w:val="00ED15A0"/>
    <w:pPr>
      <w:widowControl w:val="0"/>
      <w:shd w:val="clear" w:color="auto" w:fill="FFFFFF"/>
      <w:spacing w:after="220"/>
      <w:jc w:val="center"/>
      <w:outlineLvl w:val="1"/>
    </w:pPr>
    <w:rPr>
      <w:rFonts w:ascii="Trebuchet MS" w:eastAsia="Trebuchet MS" w:hAnsi="Trebuchet MS" w:cs="Trebuchet MS"/>
      <w:b/>
      <w:bCs/>
      <w:sz w:val="44"/>
      <w:szCs w:val="44"/>
      <w:lang w:val="en-US" w:bidi="en-US"/>
    </w:rPr>
  </w:style>
  <w:style w:type="paragraph" w:customStyle="1" w:styleId="Heading31">
    <w:name w:val="Heading #3"/>
    <w:basedOn w:val="Normal"/>
    <w:link w:val="Heading30"/>
    <w:rsid w:val="00ED15A0"/>
    <w:pPr>
      <w:widowControl w:val="0"/>
      <w:shd w:val="clear" w:color="auto" w:fill="FFFFFF"/>
      <w:spacing w:after="660" w:line="302" w:lineRule="auto"/>
      <w:jc w:val="center"/>
      <w:outlineLvl w:val="2"/>
    </w:pPr>
    <w:rPr>
      <w:rFonts w:ascii="Trebuchet MS" w:eastAsia="Trebuchet MS" w:hAnsi="Trebuchet MS" w:cs="Trebuchet MS"/>
      <w:b/>
      <w:bCs/>
      <w:sz w:val="40"/>
      <w:szCs w:val="40"/>
      <w:lang w:val="en-US" w:bidi="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onampentrucomunitate.r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onduri-ue.ro/mysmis"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tionampentrucomunitate.ro"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actionampentrucomunitate.r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ctionampentrucomunitate.r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8111</Words>
  <Characters>47048</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c:creator>
  <cp:keywords/>
  <dc:description/>
  <cp:lastModifiedBy>Utilizator Windows</cp:lastModifiedBy>
  <cp:revision>10</cp:revision>
  <cp:lastPrinted>2022-03-16T12:05:00Z</cp:lastPrinted>
  <dcterms:created xsi:type="dcterms:W3CDTF">2022-03-14T08:40:00Z</dcterms:created>
  <dcterms:modified xsi:type="dcterms:W3CDTF">2022-03-28T10:26:00Z</dcterms:modified>
</cp:coreProperties>
</file>